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175A9" w14:textId="77839F65" w:rsidR="00175D5E" w:rsidRDefault="000F7703" w:rsidP="00292767">
      <w:pPr>
        <w:pStyle w:val="berschrift1"/>
        <w:tabs>
          <w:tab w:val="left" w:pos="1038"/>
        </w:tabs>
      </w:pPr>
      <w:r>
        <w:t xml:space="preserve">Fenster </w:t>
      </w:r>
      <w:proofErr w:type="spellStart"/>
      <w:r>
        <w:t>aldura</w:t>
      </w:r>
      <w:proofErr w:type="spellEnd"/>
      <w:r>
        <w:t xml:space="preserve"> </w:t>
      </w:r>
      <w:proofErr w:type="spellStart"/>
      <w:r>
        <w:t>comfort</w:t>
      </w:r>
      <w:proofErr w:type="spellEnd"/>
      <w:r>
        <w:t xml:space="preserve"> (IS-4) Fenster</w:t>
      </w:r>
      <w:r w:rsidR="00E55030">
        <w:t xml:space="preserve"> </w:t>
      </w:r>
      <w:r w:rsidR="00E55030">
        <w:br/>
      </w:r>
      <w:r w:rsidR="00E55030">
        <w:tab/>
        <w:t>(Technische Spezifikation)</w:t>
      </w:r>
    </w:p>
    <w:p w14:paraId="28E6FFF4" w14:textId="40F60C95" w:rsidR="00E55030" w:rsidRDefault="00E55030" w:rsidP="00736900">
      <w:pPr>
        <w:spacing w:line="276" w:lineRule="auto"/>
      </w:pPr>
    </w:p>
    <w:p w14:paraId="2EBC4768" w14:textId="77777777" w:rsidR="00E55030" w:rsidRDefault="00E55030" w:rsidP="00736900">
      <w:pPr>
        <w:keepNext/>
        <w:keepLines/>
        <w:tabs>
          <w:tab w:val="left" w:pos="1040"/>
          <w:tab w:val="left" w:pos="1134"/>
          <w:tab w:val="left" w:pos="4310"/>
        </w:tabs>
        <w:spacing w:line="276" w:lineRule="auto"/>
        <w:rPr>
          <w:rFonts w:eastAsia="Arial" w:cs="Arial"/>
          <w:color w:val="000000"/>
          <w:lang w:bidi="de-DE"/>
        </w:rPr>
      </w:pPr>
      <w:r>
        <w:rPr>
          <w:b/>
          <w:lang w:bidi="de-DE"/>
        </w:rPr>
        <w:t>Vorbemerkungen:</w:t>
      </w:r>
    </w:p>
    <w:p w14:paraId="4E41791E" w14:textId="77777777" w:rsidR="000F7703" w:rsidRDefault="000F7703" w:rsidP="00736900">
      <w:pPr>
        <w:keepNext/>
        <w:keepLines/>
        <w:spacing w:line="276" w:lineRule="auto"/>
        <w:ind w:left="1040"/>
        <w:rPr>
          <w:rFonts w:eastAsia="Arial" w:cs="Arial"/>
          <w:color w:val="000000"/>
          <w:lang w:bidi="de-DE"/>
        </w:rPr>
      </w:pPr>
      <w:r>
        <w:rPr>
          <w:lang w:bidi="de-DE"/>
        </w:rPr>
        <w:t>Gegenstand der Ausschreibung sind die Herstellung, Lieferung und der Einbau von wärmegedämmten Aluminiumfenstern wie nachfolgend spezifiziert.</w:t>
      </w:r>
    </w:p>
    <w:p w14:paraId="40D0492B" w14:textId="77777777" w:rsidR="000F7703" w:rsidRDefault="000F7703" w:rsidP="00736900">
      <w:pPr>
        <w:keepNext/>
        <w:keepLines/>
        <w:spacing w:line="276" w:lineRule="auto"/>
        <w:ind w:left="1040"/>
        <w:rPr>
          <w:rFonts w:eastAsia="Arial" w:cs="Arial"/>
          <w:color w:val="000000"/>
          <w:lang w:bidi="de-DE"/>
        </w:rPr>
      </w:pPr>
      <w:r>
        <w:rPr>
          <w:lang w:bidi="de-DE"/>
        </w:rPr>
        <w:t xml:space="preserve">Die im System gegebenen Möglichkeiten bezüglich zulässiger </w:t>
      </w:r>
      <w:proofErr w:type="spellStart"/>
      <w:r>
        <w:rPr>
          <w:lang w:bidi="de-DE"/>
        </w:rPr>
        <w:t>Flügelgrössen</w:t>
      </w:r>
      <w:proofErr w:type="spellEnd"/>
      <w:r>
        <w:rPr>
          <w:lang w:bidi="de-DE"/>
        </w:rPr>
        <w:t>, -Gewichte, Öffnungsvarianten und Füllungsdicken sind in den Technischen Unterlagen des Systemherstellers beschrieben.</w:t>
      </w:r>
    </w:p>
    <w:p w14:paraId="3A4D7AE8" w14:textId="27FA6737" w:rsidR="00E55030" w:rsidRDefault="00E55030" w:rsidP="00736900">
      <w:pPr>
        <w:spacing w:line="276" w:lineRule="auto"/>
      </w:pPr>
    </w:p>
    <w:p w14:paraId="4C566752" w14:textId="255A66B2" w:rsidR="00E55030" w:rsidRDefault="00E55030" w:rsidP="00736900">
      <w:pPr>
        <w:spacing w:line="276" w:lineRule="auto"/>
        <w:rPr>
          <w:b/>
          <w:lang w:bidi="de-DE"/>
        </w:rPr>
      </w:pPr>
      <w:r>
        <w:rPr>
          <w:b/>
          <w:lang w:bidi="de-DE"/>
        </w:rPr>
        <w:t>Bindend zu erfüllen sind folgende technischen Anforderungen:</w:t>
      </w:r>
    </w:p>
    <w:p w14:paraId="421A3C98" w14:textId="2146BC26" w:rsidR="000F7703" w:rsidRPr="00540693" w:rsidRDefault="000F7703" w:rsidP="002E0E76">
      <w:pPr>
        <w:pStyle w:val="berschrift1"/>
        <w:numPr>
          <w:ilvl w:val="1"/>
          <w:numId w:val="1"/>
        </w:numPr>
        <w:tabs>
          <w:tab w:val="left" w:pos="1038"/>
        </w:tabs>
        <w:rPr>
          <w:sz w:val="20"/>
          <w:szCs w:val="20"/>
        </w:rPr>
      </w:pPr>
      <w:r w:rsidRPr="00540693">
        <w:rPr>
          <w:sz w:val="20"/>
          <w:szCs w:val="20"/>
          <w:lang w:bidi="de-DE"/>
        </w:rPr>
        <w:t>Profiltechnik</w:t>
      </w:r>
      <w:r w:rsidRPr="002E0E76">
        <w:rPr>
          <w:lang w:bidi="de-DE"/>
        </w:rPr>
        <w:br/>
      </w:r>
      <w:r w:rsidR="002E0E76">
        <w:rPr>
          <w:lang w:bidi="de-DE"/>
        </w:rPr>
        <w:tab/>
      </w:r>
      <w:r w:rsidRPr="00540693">
        <w:rPr>
          <w:sz w:val="20"/>
          <w:szCs w:val="20"/>
          <w:lang w:bidi="de-DE"/>
        </w:rPr>
        <w:t>Rahmenfalzhöhe 25 mm</w:t>
      </w:r>
    </w:p>
    <w:p w14:paraId="03937980" w14:textId="77777777" w:rsidR="000F7703" w:rsidRDefault="000F7703" w:rsidP="00736900">
      <w:pPr>
        <w:keepNext/>
        <w:keepLines/>
        <w:spacing w:line="276" w:lineRule="auto"/>
        <w:ind w:left="1040"/>
        <w:rPr>
          <w:rFonts w:eastAsia="Arial" w:cs="Arial"/>
          <w:color w:val="000000"/>
          <w:lang w:bidi="de-DE"/>
        </w:rPr>
      </w:pPr>
      <w:r>
        <w:rPr>
          <w:lang w:bidi="de-DE"/>
        </w:rPr>
        <w:t> </w:t>
      </w:r>
    </w:p>
    <w:p w14:paraId="4BA8D4A7" w14:textId="77777777" w:rsidR="000F7703" w:rsidRDefault="000F7703" w:rsidP="00736900">
      <w:pPr>
        <w:keepNext/>
        <w:keepLines/>
        <w:spacing w:line="276" w:lineRule="auto"/>
        <w:ind w:left="1040"/>
        <w:rPr>
          <w:rFonts w:eastAsia="Arial" w:cs="Arial"/>
          <w:color w:val="000000"/>
          <w:lang w:bidi="de-DE"/>
        </w:rPr>
      </w:pPr>
      <w:r>
        <w:rPr>
          <w:lang w:bidi="de-DE"/>
        </w:rPr>
        <w:t>Rahmenbautiefe: 75 mm</w:t>
      </w:r>
    </w:p>
    <w:p w14:paraId="26F2EA81" w14:textId="77777777" w:rsidR="000F7703" w:rsidRDefault="000F7703" w:rsidP="00736900">
      <w:pPr>
        <w:keepNext/>
        <w:keepLines/>
        <w:spacing w:line="276" w:lineRule="auto"/>
        <w:ind w:left="1040"/>
        <w:rPr>
          <w:rFonts w:eastAsia="Arial" w:cs="Arial"/>
          <w:color w:val="000000"/>
          <w:lang w:bidi="de-DE"/>
        </w:rPr>
      </w:pPr>
      <w:r>
        <w:rPr>
          <w:lang w:bidi="de-DE"/>
        </w:rPr>
        <w:t>Gesamtbautiefe Profilsystem: 85 mm</w:t>
      </w:r>
    </w:p>
    <w:p w14:paraId="501B168D" w14:textId="77777777" w:rsidR="000F7703" w:rsidRDefault="000F7703" w:rsidP="00736900">
      <w:pPr>
        <w:keepNext/>
        <w:keepLines/>
        <w:spacing w:line="276" w:lineRule="auto"/>
        <w:ind w:left="1040"/>
        <w:rPr>
          <w:rFonts w:eastAsia="Arial" w:cs="Arial"/>
          <w:color w:val="000000"/>
          <w:lang w:bidi="de-DE"/>
        </w:rPr>
      </w:pPr>
      <w:r>
        <w:rPr>
          <w:lang w:bidi="de-DE"/>
        </w:rPr>
        <w:t> </w:t>
      </w:r>
    </w:p>
    <w:p w14:paraId="3A3D0833" w14:textId="77777777" w:rsidR="000F7703" w:rsidRDefault="000F7703" w:rsidP="00736900">
      <w:pPr>
        <w:keepNext/>
        <w:keepLines/>
        <w:spacing w:line="276" w:lineRule="auto"/>
        <w:ind w:left="1040"/>
        <w:rPr>
          <w:rFonts w:eastAsia="Arial" w:cs="Arial"/>
          <w:color w:val="000000"/>
          <w:lang w:bidi="de-DE"/>
        </w:rPr>
      </w:pPr>
      <w:proofErr w:type="spellStart"/>
      <w:r>
        <w:rPr>
          <w:lang w:bidi="de-DE"/>
        </w:rPr>
        <w:t>Aussenansichtsbreiten</w:t>
      </w:r>
      <w:proofErr w:type="spellEnd"/>
      <w:r>
        <w:rPr>
          <w:lang w:bidi="de-DE"/>
        </w:rPr>
        <w:t>:</w:t>
      </w:r>
    </w:p>
    <w:p w14:paraId="5270525C" w14:textId="77777777" w:rsidR="000F7703" w:rsidRDefault="000F7703" w:rsidP="00736900">
      <w:pPr>
        <w:keepNext/>
        <w:keepLines/>
        <w:spacing w:line="276" w:lineRule="auto"/>
        <w:ind w:left="1040"/>
        <w:rPr>
          <w:rFonts w:eastAsia="Arial" w:cs="Arial"/>
          <w:color w:val="000000"/>
          <w:lang w:bidi="de-DE"/>
        </w:rPr>
      </w:pPr>
      <w:proofErr w:type="spellStart"/>
      <w:r>
        <w:rPr>
          <w:lang w:bidi="de-DE"/>
        </w:rPr>
        <w:t>Blendrahmenprofile</w:t>
      </w:r>
      <w:proofErr w:type="spellEnd"/>
      <w:r>
        <w:rPr>
          <w:lang w:bidi="de-DE"/>
        </w:rPr>
        <w:t xml:space="preserve"> von 48 mm bis 155 mm</w:t>
      </w:r>
    </w:p>
    <w:p w14:paraId="3A14785A" w14:textId="77777777" w:rsidR="000F7703" w:rsidRDefault="000F7703" w:rsidP="00736900">
      <w:pPr>
        <w:keepNext/>
        <w:keepLines/>
        <w:spacing w:line="276" w:lineRule="auto"/>
        <w:ind w:left="1040"/>
        <w:rPr>
          <w:rFonts w:eastAsia="Arial" w:cs="Arial"/>
          <w:color w:val="000000"/>
          <w:lang w:bidi="de-DE"/>
        </w:rPr>
      </w:pPr>
      <w:r>
        <w:rPr>
          <w:lang w:bidi="de-DE"/>
        </w:rPr>
        <w:t>Kämpferprofile von 73 mm bis 290 mm</w:t>
      </w:r>
    </w:p>
    <w:p w14:paraId="554D528E" w14:textId="0D925B49" w:rsidR="002E0E76" w:rsidRDefault="000F7703" w:rsidP="00736900">
      <w:pPr>
        <w:keepNext/>
        <w:keepLines/>
        <w:spacing w:line="276" w:lineRule="auto"/>
        <w:ind w:left="1040"/>
        <w:rPr>
          <w:rFonts w:eastAsia="Arial" w:cs="Arial"/>
          <w:color w:val="000000"/>
          <w:lang w:bidi="de-DE"/>
        </w:rPr>
      </w:pPr>
      <w:r>
        <w:rPr>
          <w:lang w:bidi="de-DE"/>
        </w:rPr>
        <w:t>Flügelprofile von 34 mm bis 71 mm</w:t>
      </w:r>
    </w:p>
    <w:p w14:paraId="65328382" w14:textId="20BF923C" w:rsidR="000F7703" w:rsidRDefault="000F7703" w:rsidP="002E0E76">
      <w:pPr>
        <w:pStyle w:val="berschrift1"/>
        <w:numPr>
          <w:ilvl w:val="1"/>
          <w:numId w:val="1"/>
        </w:numPr>
        <w:tabs>
          <w:tab w:val="left" w:pos="1038"/>
        </w:tabs>
        <w:rPr>
          <w:b w:val="0"/>
          <w:bCs w:val="0"/>
          <w:sz w:val="20"/>
          <w:szCs w:val="20"/>
          <w:lang w:bidi="de-DE"/>
        </w:rPr>
      </w:pPr>
      <w:r w:rsidRPr="00540693">
        <w:rPr>
          <w:sz w:val="20"/>
          <w:szCs w:val="20"/>
        </w:rPr>
        <w:t>Konstruktionsmerkmale</w:t>
      </w:r>
      <w:r>
        <w:br/>
      </w:r>
      <w:r w:rsidR="002E0E76">
        <w:rPr>
          <w:lang w:bidi="de-DE"/>
        </w:rPr>
        <w:tab/>
      </w:r>
      <w:r w:rsidRPr="002E0E76">
        <w:rPr>
          <w:b w:val="0"/>
          <w:bCs w:val="0"/>
          <w:sz w:val="20"/>
          <w:szCs w:val="20"/>
          <w:lang w:bidi="de-DE"/>
        </w:rPr>
        <w:t>Durchlaufende Dämmebene in Rahmen, Flügeln und</w:t>
      </w:r>
      <w:r w:rsidR="002E0E76">
        <w:rPr>
          <w:b w:val="0"/>
          <w:bCs w:val="0"/>
          <w:sz w:val="20"/>
          <w:szCs w:val="20"/>
          <w:lang w:bidi="de-DE"/>
        </w:rPr>
        <w:t xml:space="preserve"> </w:t>
      </w:r>
      <w:r w:rsidRPr="002E0E76">
        <w:rPr>
          <w:b w:val="0"/>
          <w:bCs w:val="0"/>
          <w:sz w:val="20"/>
          <w:szCs w:val="20"/>
          <w:lang w:bidi="de-DE"/>
        </w:rPr>
        <w:t>Füllungen, mit</w:t>
      </w:r>
      <w:r w:rsidR="002E0E76">
        <w:rPr>
          <w:b w:val="0"/>
          <w:bCs w:val="0"/>
          <w:sz w:val="20"/>
          <w:szCs w:val="20"/>
          <w:lang w:bidi="de-DE"/>
        </w:rPr>
        <w:br/>
      </w:r>
      <w:r w:rsidR="002E0E76">
        <w:rPr>
          <w:b w:val="0"/>
          <w:bCs w:val="0"/>
          <w:sz w:val="20"/>
          <w:szCs w:val="20"/>
          <w:lang w:bidi="de-DE"/>
        </w:rPr>
        <w:tab/>
      </w:r>
      <w:r w:rsidRPr="002E0E76">
        <w:rPr>
          <w:b w:val="0"/>
          <w:bCs w:val="0"/>
          <w:sz w:val="20"/>
          <w:szCs w:val="20"/>
          <w:lang w:bidi="de-DE"/>
        </w:rPr>
        <w:t>zum Falz hin flächenbündigen</w:t>
      </w:r>
      <w:r w:rsidR="002E0E76">
        <w:rPr>
          <w:b w:val="0"/>
          <w:bCs w:val="0"/>
          <w:sz w:val="20"/>
          <w:szCs w:val="20"/>
          <w:lang w:bidi="de-DE"/>
        </w:rPr>
        <w:t xml:space="preserve"> </w:t>
      </w:r>
      <w:r w:rsidRPr="002E0E76">
        <w:rPr>
          <w:b w:val="0"/>
          <w:bCs w:val="0"/>
          <w:sz w:val="20"/>
          <w:szCs w:val="20"/>
          <w:lang w:bidi="de-DE"/>
        </w:rPr>
        <w:t>Dämmstegen</w:t>
      </w:r>
    </w:p>
    <w:p w14:paraId="7059C41D" w14:textId="77777777" w:rsidR="002E0E76" w:rsidRPr="002E0E76" w:rsidRDefault="002E0E76" w:rsidP="002E0E76">
      <w:pPr>
        <w:spacing w:line="276" w:lineRule="auto"/>
        <w:rPr>
          <w:rFonts w:eastAsia="Arial"/>
          <w:lang w:bidi="de-DE"/>
        </w:rPr>
      </w:pPr>
    </w:p>
    <w:p w14:paraId="7A79C331" w14:textId="77777777" w:rsidR="000F7703" w:rsidRDefault="000F7703" w:rsidP="00736900">
      <w:pPr>
        <w:keepNext/>
        <w:keepLines/>
        <w:spacing w:line="276" w:lineRule="auto"/>
        <w:ind w:left="1040"/>
        <w:rPr>
          <w:rFonts w:eastAsia="Arial" w:cs="Arial"/>
          <w:color w:val="000000"/>
          <w:lang w:bidi="de-DE"/>
        </w:rPr>
      </w:pPr>
      <w:r>
        <w:rPr>
          <w:lang w:bidi="de-DE"/>
        </w:rPr>
        <w:t>Hauptprofile als Vierkammer-Hohlprofile, Kantenradius &lt;= 0,5 mm</w:t>
      </w:r>
    </w:p>
    <w:p w14:paraId="2C423752" w14:textId="6EF295F4" w:rsidR="000F7703" w:rsidRDefault="000F7703" w:rsidP="00736900">
      <w:pPr>
        <w:keepNext/>
        <w:keepLines/>
        <w:spacing w:line="276" w:lineRule="auto"/>
        <w:ind w:left="1040"/>
        <w:rPr>
          <w:rFonts w:eastAsia="Arial" w:cs="Arial"/>
          <w:color w:val="000000"/>
          <w:lang w:bidi="de-DE"/>
        </w:rPr>
      </w:pPr>
    </w:p>
    <w:p w14:paraId="03511CD5" w14:textId="77777777" w:rsidR="000F7703" w:rsidRDefault="000F7703" w:rsidP="00736900">
      <w:pPr>
        <w:keepNext/>
        <w:keepLines/>
        <w:spacing w:line="276" w:lineRule="auto"/>
        <w:ind w:left="1040"/>
        <w:rPr>
          <w:rFonts w:eastAsia="Arial" w:cs="Arial"/>
          <w:color w:val="000000"/>
          <w:lang w:bidi="de-DE"/>
        </w:rPr>
      </w:pPr>
      <w:r>
        <w:rPr>
          <w:lang w:bidi="de-DE"/>
        </w:rPr>
        <w:t xml:space="preserve">Einwärts öffnende Überschlagflügel mit 10 mm Flächenversatz zur inneren Rahmenebene. 5 mm Rahmenüberschlag mit gerundeten Kanten. Flügel- und </w:t>
      </w:r>
      <w:proofErr w:type="spellStart"/>
      <w:r>
        <w:rPr>
          <w:lang w:bidi="de-DE"/>
        </w:rPr>
        <w:t>Rahmenaussenschalen</w:t>
      </w:r>
      <w:proofErr w:type="spellEnd"/>
      <w:r>
        <w:rPr>
          <w:lang w:bidi="de-DE"/>
        </w:rPr>
        <w:t xml:space="preserve"> flächenbündig bei sichtbarem Flügelrahmen.</w:t>
      </w:r>
    </w:p>
    <w:p w14:paraId="59CBDB43" w14:textId="77777777" w:rsidR="000F7703" w:rsidRDefault="000F7703" w:rsidP="00736900">
      <w:pPr>
        <w:keepNext/>
        <w:keepLines/>
        <w:spacing w:line="276" w:lineRule="auto"/>
        <w:ind w:left="1040"/>
        <w:rPr>
          <w:rFonts w:eastAsia="Arial" w:cs="Arial"/>
          <w:color w:val="000000"/>
          <w:lang w:bidi="de-DE"/>
        </w:rPr>
      </w:pPr>
      <w:r>
        <w:rPr>
          <w:lang w:bidi="de-DE"/>
        </w:rPr>
        <w:t> </w:t>
      </w:r>
    </w:p>
    <w:p w14:paraId="7CA788E8" w14:textId="77777777" w:rsidR="000F7703" w:rsidRDefault="000F7703" w:rsidP="00736900">
      <w:pPr>
        <w:keepNext/>
        <w:keepLines/>
        <w:spacing w:line="276" w:lineRule="auto"/>
        <w:ind w:left="1040"/>
        <w:rPr>
          <w:rFonts w:eastAsia="Arial" w:cs="Arial"/>
          <w:color w:val="000000"/>
          <w:lang w:bidi="de-DE"/>
        </w:rPr>
      </w:pPr>
      <w:r>
        <w:rPr>
          <w:lang w:bidi="de-DE"/>
        </w:rPr>
        <w:t xml:space="preserve">Vierseitig umlaufender Mitteldichtungsrahmen in Eigenfertigung aus EPDM-Schaum </w:t>
      </w:r>
      <w:proofErr w:type="spellStart"/>
      <w:r>
        <w:rPr>
          <w:lang w:bidi="de-DE"/>
        </w:rPr>
        <w:t>koextrudiert</w:t>
      </w:r>
      <w:proofErr w:type="spellEnd"/>
      <w:r>
        <w:rPr>
          <w:lang w:bidi="de-DE"/>
        </w:rPr>
        <w:t xml:space="preserve">, in den Fensterecken unterbrechungsfrei ohne Einschnitte verlegt. Rahmenenden oben mittig und klebstofffrei mit Dichtungsformstück </w:t>
      </w:r>
      <w:proofErr w:type="spellStart"/>
      <w:r>
        <w:rPr>
          <w:lang w:bidi="de-DE"/>
        </w:rPr>
        <w:t>gestossen</w:t>
      </w:r>
      <w:proofErr w:type="spellEnd"/>
      <w:r>
        <w:rPr>
          <w:lang w:bidi="de-DE"/>
        </w:rPr>
        <w:t>.</w:t>
      </w:r>
    </w:p>
    <w:p w14:paraId="423C2EE2" w14:textId="77777777" w:rsidR="000F7703" w:rsidRDefault="000F7703" w:rsidP="00736900">
      <w:pPr>
        <w:keepNext/>
        <w:keepLines/>
        <w:spacing w:line="276" w:lineRule="auto"/>
        <w:ind w:left="1040"/>
        <w:rPr>
          <w:rFonts w:eastAsia="Arial" w:cs="Arial"/>
          <w:color w:val="000000"/>
          <w:lang w:bidi="de-DE"/>
        </w:rPr>
      </w:pPr>
      <w:r>
        <w:rPr>
          <w:lang w:bidi="de-DE"/>
        </w:rPr>
        <w:t> </w:t>
      </w:r>
    </w:p>
    <w:p w14:paraId="19DF5EA8" w14:textId="77777777" w:rsidR="000F7703" w:rsidRDefault="000F7703" w:rsidP="00736900">
      <w:pPr>
        <w:keepNext/>
        <w:keepLines/>
        <w:spacing w:line="276" w:lineRule="auto"/>
        <w:ind w:left="1040"/>
        <w:rPr>
          <w:rFonts w:eastAsia="Arial" w:cs="Arial"/>
          <w:color w:val="000000"/>
          <w:lang w:bidi="de-DE"/>
        </w:rPr>
      </w:pPr>
      <w:r>
        <w:rPr>
          <w:lang w:bidi="de-DE"/>
        </w:rPr>
        <w:t xml:space="preserve">Innere Anschlagsdichtung umlaufend, unterbrechungsfrei, ohne Aussparung im Bereich der Bänder, oben mittig </w:t>
      </w:r>
      <w:proofErr w:type="spellStart"/>
      <w:r>
        <w:rPr>
          <w:lang w:bidi="de-DE"/>
        </w:rPr>
        <w:t>gestossen</w:t>
      </w:r>
      <w:proofErr w:type="spellEnd"/>
      <w:r>
        <w:rPr>
          <w:lang w:bidi="de-DE"/>
        </w:rPr>
        <w:t xml:space="preserve"> und verklebt.</w:t>
      </w:r>
    </w:p>
    <w:p w14:paraId="7F42DCF2" w14:textId="2E41BFF2" w:rsidR="000F7703" w:rsidRDefault="000F7703" w:rsidP="00736900">
      <w:pPr>
        <w:spacing w:line="276" w:lineRule="auto"/>
      </w:pPr>
    </w:p>
    <w:p w14:paraId="5FD0386E" w14:textId="1D5A6322" w:rsidR="000F7703" w:rsidRDefault="000F7703" w:rsidP="00736900">
      <w:pPr>
        <w:keepNext/>
        <w:keepLines/>
        <w:spacing w:line="276" w:lineRule="auto"/>
        <w:ind w:left="1040"/>
        <w:rPr>
          <w:rFonts w:eastAsia="Arial" w:cs="Arial"/>
          <w:color w:val="000000"/>
          <w:lang w:bidi="de-DE"/>
        </w:rPr>
      </w:pPr>
      <w:r>
        <w:rPr>
          <w:lang w:bidi="de-DE"/>
        </w:rPr>
        <w:lastRenderedPageBreak/>
        <w:t xml:space="preserve">Verglasungsdichtung innen und </w:t>
      </w:r>
      <w:proofErr w:type="spellStart"/>
      <w:r>
        <w:rPr>
          <w:lang w:bidi="de-DE"/>
        </w:rPr>
        <w:t>aussen</w:t>
      </w:r>
      <w:proofErr w:type="spellEnd"/>
      <w:r>
        <w:rPr>
          <w:lang w:bidi="de-DE"/>
        </w:rPr>
        <w:t xml:space="preserve"> aus EPDM vierseitig unterbrechungsfrei verlegt, oben mittig </w:t>
      </w:r>
      <w:proofErr w:type="spellStart"/>
      <w:r>
        <w:rPr>
          <w:lang w:bidi="de-DE"/>
        </w:rPr>
        <w:t>gestossen</w:t>
      </w:r>
      <w:proofErr w:type="spellEnd"/>
      <w:r>
        <w:rPr>
          <w:lang w:bidi="de-DE"/>
        </w:rPr>
        <w:t xml:space="preserve"> und verklebt. Verglasungsdichtungen mit Unterbrechungen bzw. Verklebungen in den Falz- bzw. Rahmenecken sind nicht zulässig.</w:t>
      </w:r>
    </w:p>
    <w:p w14:paraId="0D54BF06" w14:textId="07310FFE" w:rsidR="000F7703" w:rsidRPr="00736900" w:rsidRDefault="000F7703" w:rsidP="00736900">
      <w:pPr>
        <w:spacing w:line="276" w:lineRule="auto"/>
        <w:rPr>
          <w:b/>
          <w:bCs/>
        </w:rPr>
      </w:pPr>
    </w:p>
    <w:p w14:paraId="20C801DC" w14:textId="77777777" w:rsidR="000F7703" w:rsidRPr="00736900" w:rsidRDefault="000F7703" w:rsidP="00736900">
      <w:pPr>
        <w:keepNext/>
        <w:keepLines/>
        <w:spacing w:line="276" w:lineRule="auto"/>
        <w:ind w:left="1040"/>
        <w:rPr>
          <w:rFonts w:eastAsia="Arial" w:cs="Arial"/>
          <w:b/>
          <w:bCs/>
          <w:color w:val="000000"/>
          <w:lang w:bidi="de-DE"/>
        </w:rPr>
      </w:pPr>
      <w:r w:rsidRPr="00736900">
        <w:rPr>
          <w:b/>
          <w:bCs/>
          <w:lang w:bidi="de-DE"/>
        </w:rPr>
        <w:t>Sprossensystem, wärmegedämmt</w:t>
      </w:r>
    </w:p>
    <w:p w14:paraId="33FC19EF" w14:textId="77777777" w:rsidR="000F7703" w:rsidRDefault="000F7703" w:rsidP="00736900">
      <w:pPr>
        <w:keepNext/>
        <w:keepLines/>
        <w:spacing w:line="276" w:lineRule="auto"/>
        <w:ind w:left="1040"/>
        <w:rPr>
          <w:rFonts w:eastAsia="Arial" w:cs="Arial"/>
          <w:color w:val="000000"/>
          <w:lang w:bidi="de-DE"/>
        </w:rPr>
      </w:pPr>
      <w:r>
        <w:rPr>
          <w:lang w:bidi="de-DE"/>
        </w:rPr>
        <w:t>Profilverbund in gleicher Ausführung und in gleicher Ebene wie bei den Hauptprofilen des Systems.</w:t>
      </w:r>
    </w:p>
    <w:p w14:paraId="697BA476" w14:textId="77777777" w:rsidR="000F7703" w:rsidRPr="00736900" w:rsidRDefault="000F7703" w:rsidP="00736900">
      <w:pPr>
        <w:keepNext/>
        <w:keepLines/>
        <w:spacing w:line="276" w:lineRule="auto"/>
        <w:ind w:left="1040"/>
        <w:rPr>
          <w:rFonts w:eastAsia="Arial" w:cs="Arial"/>
          <w:b/>
          <w:bCs/>
          <w:color w:val="000000"/>
          <w:lang w:bidi="de-DE"/>
        </w:rPr>
      </w:pPr>
      <w:r w:rsidRPr="00736900">
        <w:rPr>
          <w:b/>
          <w:bCs/>
          <w:lang w:bidi="de-DE"/>
        </w:rPr>
        <w:t> </w:t>
      </w:r>
    </w:p>
    <w:p w14:paraId="47613D60" w14:textId="77777777" w:rsidR="000F7703" w:rsidRPr="00736900" w:rsidRDefault="000F7703" w:rsidP="00736900">
      <w:pPr>
        <w:keepNext/>
        <w:keepLines/>
        <w:spacing w:line="276" w:lineRule="auto"/>
        <w:ind w:left="1040"/>
        <w:rPr>
          <w:rFonts w:eastAsia="Arial" w:cs="Arial"/>
          <w:b/>
          <w:bCs/>
          <w:color w:val="000000"/>
          <w:lang w:bidi="de-DE"/>
        </w:rPr>
      </w:pPr>
      <w:r w:rsidRPr="00736900">
        <w:rPr>
          <w:b/>
          <w:bCs/>
          <w:lang w:bidi="de-DE"/>
        </w:rPr>
        <w:t>Rahmenverbindungen</w:t>
      </w:r>
    </w:p>
    <w:p w14:paraId="787C6509" w14:textId="77777777" w:rsidR="000F7703" w:rsidRDefault="000F7703" w:rsidP="00736900">
      <w:pPr>
        <w:keepNext/>
        <w:keepLines/>
        <w:spacing w:line="276" w:lineRule="auto"/>
        <w:ind w:left="1040"/>
        <w:rPr>
          <w:rFonts w:eastAsia="Arial" w:cs="Arial"/>
          <w:color w:val="000000"/>
          <w:lang w:bidi="de-DE"/>
        </w:rPr>
      </w:pPr>
      <w:r>
        <w:rPr>
          <w:lang w:bidi="de-DE"/>
        </w:rPr>
        <w:t xml:space="preserve">Gehrungsverbindung durch systemeigene hohlkammerfüllende Gusseckwinkel mit Spreiz- und Klebemengen- Kontrollfunktion. Das angeboten Profilsystem muss nachweisliche eine Kontrollmöglichkeit zur ausreichende Klebstoffinjektion in den </w:t>
      </w:r>
      <w:proofErr w:type="spellStart"/>
      <w:r>
        <w:rPr>
          <w:lang w:bidi="de-DE"/>
        </w:rPr>
        <w:t>Gehrungsstössen</w:t>
      </w:r>
      <w:proofErr w:type="spellEnd"/>
      <w:r>
        <w:rPr>
          <w:lang w:bidi="de-DE"/>
        </w:rPr>
        <w:t xml:space="preserve"> aufweisen.</w:t>
      </w:r>
    </w:p>
    <w:p w14:paraId="573D1051" w14:textId="77777777" w:rsidR="000F7703" w:rsidRPr="00736900" w:rsidRDefault="000F7703" w:rsidP="00736900">
      <w:pPr>
        <w:keepNext/>
        <w:keepLines/>
        <w:spacing w:line="276" w:lineRule="auto"/>
        <w:ind w:left="1040"/>
        <w:rPr>
          <w:rFonts w:eastAsia="Arial" w:cs="Arial"/>
          <w:b/>
          <w:bCs/>
          <w:color w:val="000000"/>
          <w:lang w:bidi="de-DE"/>
        </w:rPr>
      </w:pPr>
      <w:r>
        <w:rPr>
          <w:lang w:bidi="de-DE"/>
        </w:rPr>
        <w:t> </w:t>
      </w:r>
    </w:p>
    <w:p w14:paraId="5CA7CB9D" w14:textId="77777777" w:rsidR="000F7703" w:rsidRPr="00736900" w:rsidRDefault="000F7703" w:rsidP="00736900">
      <w:pPr>
        <w:keepNext/>
        <w:keepLines/>
        <w:spacing w:line="276" w:lineRule="auto"/>
        <w:ind w:left="1040"/>
        <w:rPr>
          <w:rFonts w:eastAsia="Arial" w:cs="Arial"/>
          <w:b/>
          <w:bCs/>
          <w:color w:val="000000"/>
          <w:lang w:bidi="de-DE"/>
        </w:rPr>
      </w:pPr>
      <w:r w:rsidRPr="00736900">
        <w:rPr>
          <w:b/>
          <w:bCs/>
          <w:lang w:bidi="de-DE"/>
        </w:rPr>
        <w:t>Stumpfe Verbindungen</w:t>
      </w:r>
    </w:p>
    <w:p w14:paraId="2C3B3E39" w14:textId="77777777" w:rsidR="000F7703" w:rsidRDefault="000F7703" w:rsidP="00736900">
      <w:pPr>
        <w:keepNext/>
        <w:keepLines/>
        <w:spacing w:line="276" w:lineRule="auto"/>
        <w:ind w:left="1040"/>
        <w:rPr>
          <w:rFonts w:eastAsia="Arial" w:cs="Arial"/>
          <w:color w:val="000000"/>
          <w:lang w:bidi="de-DE"/>
        </w:rPr>
      </w:pPr>
      <w:r>
        <w:rPr>
          <w:lang w:bidi="de-DE"/>
        </w:rPr>
        <w:t>mit systemeigenen, hohlkammerfüllenden Aluminium-Profilverbindern und mengenbegrenzter Klebstoffinjektion.</w:t>
      </w:r>
    </w:p>
    <w:p w14:paraId="5AA7D99E" w14:textId="42C4C5BA" w:rsidR="000F7703" w:rsidRDefault="000F7703" w:rsidP="00D74A80">
      <w:pPr>
        <w:keepNext/>
        <w:keepLines/>
        <w:spacing w:line="276" w:lineRule="auto"/>
        <w:ind w:left="1040"/>
      </w:pPr>
      <w:r>
        <w:rPr>
          <w:lang w:bidi="de-DE"/>
        </w:rPr>
        <w:t xml:space="preserve">Offene Fügequerschnitte in der </w:t>
      </w:r>
      <w:proofErr w:type="spellStart"/>
      <w:r>
        <w:rPr>
          <w:lang w:bidi="de-DE"/>
        </w:rPr>
        <w:t>Dämmzone</w:t>
      </w:r>
      <w:proofErr w:type="spellEnd"/>
      <w:r>
        <w:rPr>
          <w:lang w:bidi="de-DE"/>
        </w:rPr>
        <w:t xml:space="preserve"> von stumpfen Verbindungen müssen mit systemeigenen Kunststoff-Formteilen und Injektionstechnik dichtend geschlossen werden.</w:t>
      </w:r>
    </w:p>
    <w:p w14:paraId="56B10B3F" w14:textId="1F3A6A22" w:rsidR="000F7703" w:rsidRPr="00540693" w:rsidRDefault="000F7703" w:rsidP="002E0E76">
      <w:pPr>
        <w:pStyle w:val="berschrift1"/>
        <w:numPr>
          <w:ilvl w:val="1"/>
          <w:numId w:val="1"/>
        </w:numPr>
        <w:tabs>
          <w:tab w:val="left" w:pos="1038"/>
        </w:tabs>
        <w:rPr>
          <w:sz w:val="20"/>
          <w:szCs w:val="20"/>
        </w:rPr>
      </w:pPr>
      <w:r w:rsidRPr="00540693">
        <w:rPr>
          <w:sz w:val="20"/>
          <w:szCs w:val="20"/>
        </w:rPr>
        <w:t>Konstruktionsvarianten</w:t>
      </w:r>
    </w:p>
    <w:p w14:paraId="1F066941" w14:textId="22799F2D" w:rsidR="000F7703" w:rsidRPr="00540693" w:rsidRDefault="000F7703" w:rsidP="00736900">
      <w:pPr>
        <w:pStyle w:val="Listenabsatz"/>
        <w:numPr>
          <w:ilvl w:val="0"/>
          <w:numId w:val="28"/>
        </w:numPr>
        <w:spacing w:line="276" w:lineRule="auto"/>
      </w:pPr>
      <w:r w:rsidRPr="00540693">
        <w:t>Verdeckter Flügel</w:t>
      </w:r>
    </w:p>
    <w:p w14:paraId="1131283B" w14:textId="6EE2AF7C" w:rsidR="000F7703" w:rsidRPr="00540693" w:rsidRDefault="000F7703" w:rsidP="00736900">
      <w:pPr>
        <w:pStyle w:val="Listenabsatz"/>
        <w:numPr>
          <w:ilvl w:val="0"/>
          <w:numId w:val="28"/>
        </w:numPr>
        <w:spacing w:line="276" w:lineRule="auto"/>
      </w:pPr>
      <w:r w:rsidRPr="00540693">
        <w:t>Alternative Ausführung Mitteldichtung</w:t>
      </w:r>
    </w:p>
    <w:p w14:paraId="09731F30" w14:textId="782B8873" w:rsidR="000F7703" w:rsidRPr="00540693" w:rsidRDefault="000F7703" w:rsidP="00736900">
      <w:pPr>
        <w:pStyle w:val="Listenabsatz"/>
        <w:numPr>
          <w:ilvl w:val="0"/>
          <w:numId w:val="28"/>
        </w:numPr>
        <w:spacing w:line="276" w:lineRule="auto"/>
      </w:pPr>
      <w:r w:rsidRPr="00540693">
        <w:rPr>
          <w:lang w:bidi="de-DE"/>
        </w:rPr>
        <w:t>Alternative Ausführung Mitteldichtung</w:t>
      </w:r>
    </w:p>
    <w:p w14:paraId="391EAB53" w14:textId="7FFC04F2" w:rsidR="00736900" w:rsidRPr="00540693" w:rsidRDefault="00736900" w:rsidP="00736900">
      <w:pPr>
        <w:pStyle w:val="Listenabsatz"/>
        <w:numPr>
          <w:ilvl w:val="0"/>
          <w:numId w:val="28"/>
        </w:numPr>
        <w:spacing w:line="276" w:lineRule="auto"/>
      </w:pPr>
      <w:r w:rsidRPr="00540693">
        <w:rPr>
          <w:lang w:bidi="de-DE"/>
        </w:rPr>
        <w:t>Einbruchhemmung RC 1 N - RC 3</w:t>
      </w:r>
    </w:p>
    <w:p w14:paraId="0256B7F8" w14:textId="400ADA00" w:rsidR="00736900" w:rsidRPr="00540693" w:rsidRDefault="00736900" w:rsidP="00736900">
      <w:pPr>
        <w:pStyle w:val="Listenabsatz"/>
        <w:numPr>
          <w:ilvl w:val="0"/>
          <w:numId w:val="28"/>
        </w:numPr>
        <w:spacing w:line="276" w:lineRule="auto"/>
      </w:pPr>
      <w:r w:rsidRPr="00540693">
        <w:rPr>
          <w:lang w:bidi="de-DE"/>
        </w:rPr>
        <w:t>Durchschusshemmung FB4</w:t>
      </w:r>
    </w:p>
    <w:p w14:paraId="7B5A0C49" w14:textId="048D976B" w:rsidR="00736900" w:rsidRPr="00540693" w:rsidRDefault="00736900" w:rsidP="00736900">
      <w:pPr>
        <w:pStyle w:val="Listenabsatz"/>
        <w:numPr>
          <w:ilvl w:val="0"/>
          <w:numId w:val="28"/>
        </w:numPr>
        <w:spacing w:line="276" w:lineRule="auto"/>
      </w:pPr>
      <w:r w:rsidRPr="00540693">
        <w:rPr>
          <w:lang w:bidi="de-DE"/>
        </w:rPr>
        <w:t>Klassik-Design</w:t>
      </w:r>
    </w:p>
    <w:p w14:paraId="46F6928D" w14:textId="0A20A605" w:rsidR="00736900" w:rsidRPr="00540693" w:rsidRDefault="00736900" w:rsidP="00736900">
      <w:pPr>
        <w:pStyle w:val="Listenabsatz"/>
        <w:numPr>
          <w:ilvl w:val="0"/>
          <w:numId w:val="28"/>
        </w:numPr>
        <w:spacing w:line="276" w:lineRule="auto"/>
      </w:pPr>
      <w:r w:rsidRPr="00540693">
        <w:rPr>
          <w:lang w:bidi="de-DE"/>
        </w:rPr>
        <w:t xml:space="preserve">Einwärts </w:t>
      </w:r>
      <w:proofErr w:type="spellStart"/>
      <w:r w:rsidRPr="00540693">
        <w:rPr>
          <w:lang w:bidi="de-DE"/>
        </w:rPr>
        <w:t>Stulpfenster</w:t>
      </w:r>
      <w:proofErr w:type="spellEnd"/>
      <w:r w:rsidRPr="00540693">
        <w:rPr>
          <w:lang w:bidi="de-DE"/>
        </w:rPr>
        <w:t xml:space="preserve"> oder Fenstertüren mit barrierefreier Schwelle</w:t>
      </w:r>
    </w:p>
    <w:p w14:paraId="5F1FA852" w14:textId="77777777" w:rsidR="00736900" w:rsidRPr="00540693" w:rsidRDefault="00736900" w:rsidP="00736900">
      <w:pPr>
        <w:pStyle w:val="Listenabsatz"/>
        <w:keepNext/>
        <w:keepLines/>
        <w:numPr>
          <w:ilvl w:val="0"/>
          <w:numId w:val="28"/>
        </w:numPr>
        <w:spacing w:line="276" w:lineRule="auto"/>
        <w:ind w:left="1434" w:hanging="357"/>
        <w:rPr>
          <w:rFonts w:eastAsia="Arial" w:cs="Arial"/>
          <w:color w:val="000000"/>
          <w:lang w:bidi="de-DE"/>
        </w:rPr>
      </w:pPr>
      <w:r w:rsidRPr="00540693">
        <w:rPr>
          <w:lang w:bidi="de-DE"/>
        </w:rPr>
        <w:t xml:space="preserve">Auswärts </w:t>
      </w:r>
      <w:proofErr w:type="spellStart"/>
      <w:r w:rsidRPr="00540693">
        <w:rPr>
          <w:lang w:bidi="de-DE"/>
        </w:rPr>
        <w:t>Stulpfenster</w:t>
      </w:r>
      <w:proofErr w:type="spellEnd"/>
      <w:r w:rsidRPr="00540693">
        <w:rPr>
          <w:lang w:bidi="de-DE"/>
        </w:rPr>
        <w:t xml:space="preserve"> oder Fenstertüren mit barrierefreier Schwelle</w:t>
      </w:r>
    </w:p>
    <w:p w14:paraId="776B791D" w14:textId="67689DB3" w:rsidR="00736900" w:rsidRPr="00540693" w:rsidRDefault="00736900" w:rsidP="00736900">
      <w:pPr>
        <w:pStyle w:val="Listenabsatz"/>
        <w:numPr>
          <w:ilvl w:val="0"/>
          <w:numId w:val="28"/>
        </w:numPr>
        <w:spacing w:line="276" w:lineRule="auto"/>
      </w:pPr>
      <w:r w:rsidRPr="00540693">
        <w:rPr>
          <w:lang w:bidi="de-DE"/>
        </w:rPr>
        <w:t>Schwing-Wendefenster</w:t>
      </w:r>
    </w:p>
    <w:p w14:paraId="384DFEFF" w14:textId="233C5E45" w:rsidR="00736900" w:rsidRPr="00540693" w:rsidRDefault="00736900" w:rsidP="00736900">
      <w:pPr>
        <w:pStyle w:val="Listenabsatz"/>
        <w:spacing w:line="276" w:lineRule="auto"/>
        <w:ind w:left="1437"/>
      </w:pPr>
    </w:p>
    <w:p w14:paraId="5DF94A8A" w14:textId="46CA4D23" w:rsidR="00736900" w:rsidRDefault="00736900" w:rsidP="00540693">
      <w:pPr>
        <w:pStyle w:val="Listenabsatz"/>
        <w:widowControl w:val="0"/>
        <w:spacing w:line="276" w:lineRule="auto"/>
        <w:ind w:left="1378" w:hanging="301"/>
      </w:pPr>
      <w:r w:rsidRPr="00736900">
        <w:t>Diese Konstruktionsvarianten finden Sie als separate Textergänzungen:</w:t>
      </w:r>
    </w:p>
    <w:p w14:paraId="31890B65" w14:textId="634C46B0" w:rsidR="00736900" w:rsidRPr="00540693" w:rsidRDefault="00736900" w:rsidP="002E0E76">
      <w:pPr>
        <w:pStyle w:val="berschrift1"/>
        <w:numPr>
          <w:ilvl w:val="1"/>
          <w:numId w:val="1"/>
        </w:numPr>
        <w:tabs>
          <w:tab w:val="left" w:pos="1038"/>
        </w:tabs>
        <w:rPr>
          <w:sz w:val="20"/>
          <w:szCs w:val="20"/>
        </w:rPr>
      </w:pPr>
      <w:r w:rsidRPr="00540693">
        <w:rPr>
          <w:sz w:val="20"/>
          <w:szCs w:val="20"/>
        </w:rPr>
        <w:t>Wärmedämmung</w:t>
      </w:r>
    </w:p>
    <w:p w14:paraId="2FC62F7E" w14:textId="77777777" w:rsidR="00736900" w:rsidRDefault="00736900" w:rsidP="00736900">
      <w:pPr>
        <w:keepNext/>
        <w:keepLines/>
        <w:spacing w:line="276" w:lineRule="auto"/>
        <w:ind w:left="1040"/>
        <w:rPr>
          <w:rFonts w:eastAsia="Arial" w:cs="Arial"/>
          <w:color w:val="000000"/>
          <w:lang w:bidi="de-DE"/>
        </w:rPr>
      </w:pPr>
      <w:r>
        <w:rPr>
          <w:lang w:bidi="de-DE"/>
        </w:rPr>
        <w:t>Wärmedurchgangskoeffizient des Profilsystems in Abhängigkeit der Profilkombinationen:</w:t>
      </w:r>
    </w:p>
    <w:p w14:paraId="6118B117" w14:textId="77777777" w:rsidR="00736900" w:rsidRDefault="00736900" w:rsidP="00736900">
      <w:pPr>
        <w:keepNext/>
        <w:keepLines/>
        <w:spacing w:line="276" w:lineRule="auto"/>
        <w:ind w:left="1040"/>
        <w:rPr>
          <w:rFonts w:eastAsia="Arial" w:cs="Arial"/>
          <w:color w:val="000000"/>
          <w:lang w:bidi="de-DE"/>
        </w:rPr>
      </w:pPr>
      <w:proofErr w:type="spellStart"/>
      <w:r>
        <w:rPr>
          <w:b/>
          <w:lang w:bidi="de-DE"/>
        </w:rPr>
        <w:t>U</w:t>
      </w:r>
      <w:r>
        <w:rPr>
          <w:b/>
          <w:sz w:val="16"/>
          <w:vertAlign w:val="subscript"/>
          <w:lang w:bidi="de-DE"/>
        </w:rPr>
        <w:t>f</w:t>
      </w:r>
      <w:proofErr w:type="spellEnd"/>
      <w:r>
        <w:rPr>
          <w:b/>
          <w:vertAlign w:val="subscript"/>
          <w:lang w:bidi="de-DE"/>
        </w:rPr>
        <w:t xml:space="preserve"> </w:t>
      </w:r>
      <w:r>
        <w:rPr>
          <w:b/>
          <w:lang w:bidi="de-DE"/>
        </w:rPr>
        <w:t>bis 0,8 W/(m</w:t>
      </w:r>
      <w:r>
        <w:rPr>
          <w:b/>
          <w:sz w:val="16"/>
          <w:lang w:bidi="de-DE"/>
        </w:rPr>
        <w:t>²</w:t>
      </w:r>
      <w:r>
        <w:rPr>
          <w:b/>
          <w:lang w:bidi="de-DE"/>
        </w:rPr>
        <w:t>K) nach EN ISO 10077: 2003</w:t>
      </w:r>
    </w:p>
    <w:p w14:paraId="4C450819" w14:textId="77777777" w:rsidR="00540693" w:rsidRDefault="00540693" w:rsidP="00736900">
      <w:pPr>
        <w:keepNext/>
        <w:keepLines/>
        <w:spacing w:line="276" w:lineRule="auto"/>
        <w:ind w:left="1040"/>
        <w:rPr>
          <w:rFonts w:eastAsia="Arial" w:cs="Arial"/>
          <w:color w:val="000000"/>
          <w:lang w:bidi="de-DE"/>
        </w:rPr>
      </w:pPr>
    </w:p>
    <w:p w14:paraId="11FB5B4F" w14:textId="10815726" w:rsidR="00540693" w:rsidRDefault="00736900" w:rsidP="00736900">
      <w:pPr>
        <w:keepNext/>
        <w:keepLines/>
        <w:spacing w:line="276" w:lineRule="auto"/>
        <w:ind w:left="1040"/>
        <w:rPr>
          <w:lang w:bidi="de-DE"/>
        </w:rPr>
      </w:pPr>
      <w:r>
        <w:rPr>
          <w:lang w:bidi="de-DE"/>
        </w:rPr>
        <w:t>Wärmedämmung mit durchlaufenden, falzflächenbündigen Isolierstegen (Kunststoff-Leisten) aus PA 6.6, 25 % Glasfaseranteil und stirnseitiger Einlage aus Klebeschmelzdraht</w:t>
      </w:r>
    </w:p>
    <w:p w14:paraId="00F9A23B" w14:textId="77777777" w:rsidR="00540693" w:rsidRDefault="00540693" w:rsidP="00540693">
      <w:pPr>
        <w:tabs>
          <w:tab w:val="clear" w:pos="1077"/>
        </w:tabs>
        <w:overflowPunct/>
        <w:autoSpaceDE/>
        <w:autoSpaceDN/>
        <w:adjustRightInd/>
        <w:spacing w:line="240" w:lineRule="auto"/>
        <w:ind w:left="0" w:right="0"/>
        <w:textAlignment w:val="auto"/>
        <w:rPr>
          <w:lang w:bidi="de-DE"/>
        </w:rPr>
      </w:pPr>
    </w:p>
    <w:p w14:paraId="46860B31" w14:textId="094396B7" w:rsidR="00736900" w:rsidRPr="00540693" w:rsidRDefault="00736900" w:rsidP="00540693">
      <w:pPr>
        <w:keepNext/>
        <w:keepLines/>
        <w:spacing w:line="276" w:lineRule="auto"/>
        <w:ind w:left="1040"/>
        <w:rPr>
          <w:b/>
          <w:bCs/>
        </w:rPr>
      </w:pPr>
      <w:r w:rsidRPr="00540693">
        <w:rPr>
          <w:b/>
          <w:bCs/>
          <w:lang w:bidi="de-DE"/>
        </w:rPr>
        <w:lastRenderedPageBreak/>
        <w:t>Nachweise und Zertifizierungen</w:t>
      </w:r>
    </w:p>
    <w:p w14:paraId="7BA5EF2B" w14:textId="77777777" w:rsidR="00736900" w:rsidRDefault="00736900" w:rsidP="00736900">
      <w:pPr>
        <w:keepNext/>
        <w:keepLines/>
        <w:spacing w:line="276" w:lineRule="auto"/>
        <w:ind w:left="1040"/>
        <w:rPr>
          <w:rFonts w:eastAsia="Arial" w:cs="Arial"/>
          <w:color w:val="000000"/>
          <w:lang w:bidi="de-DE"/>
        </w:rPr>
      </w:pPr>
      <w:r>
        <w:rPr>
          <w:lang w:bidi="de-DE"/>
        </w:rPr>
        <w:t>Die Eignung des Profilverbundes (Dämmstege) muss durch ein allgemeines bauaufsichtliches Prüfzeugnis nachgewiesen werden.</w:t>
      </w:r>
    </w:p>
    <w:p w14:paraId="547FA9AF" w14:textId="77777777" w:rsidR="00736900" w:rsidRDefault="00736900" w:rsidP="00736900">
      <w:pPr>
        <w:keepNext/>
        <w:keepLines/>
        <w:spacing w:line="276" w:lineRule="auto"/>
        <w:ind w:left="1040"/>
        <w:rPr>
          <w:rFonts w:eastAsia="Arial" w:cs="Arial"/>
          <w:color w:val="000000"/>
          <w:lang w:bidi="de-DE"/>
        </w:rPr>
      </w:pPr>
      <w:r>
        <w:rPr>
          <w:lang w:bidi="de-DE"/>
        </w:rPr>
        <w:t xml:space="preserve">Nachweis der Standsicherheit von Metall-Kunststoff-Verbundprofilen </w:t>
      </w:r>
      <w:proofErr w:type="spellStart"/>
      <w:r>
        <w:rPr>
          <w:lang w:bidi="de-DE"/>
        </w:rPr>
        <w:t>gemäss</w:t>
      </w:r>
      <w:proofErr w:type="spellEnd"/>
      <w:r>
        <w:rPr>
          <w:lang w:bidi="de-DE"/>
        </w:rPr>
        <w:t xml:space="preserve"> </w:t>
      </w:r>
      <w:proofErr w:type="spellStart"/>
      <w:r>
        <w:rPr>
          <w:lang w:bidi="de-DE"/>
        </w:rPr>
        <w:t>IfBt</w:t>
      </w:r>
      <w:proofErr w:type="spellEnd"/>
      <w:r>
        <w:rPr>
          <w:lang w:bidi="de-DE"/>
        </w:rPr>
        <w:t>-Richtlinie</w:t>
      </w:r>
    </w:p>
    <w:p w14:paraId="409D6E86" w14:textId="77777777" w:rsidR="00736900" w:rsidRDefault="00736900" w:rsidP="00736900">
      <w:pPr>
        <w:keepNext/>
        <w:keepLines/>
        <w:spacing w:line="276" w:lineRule="auto"/>
        <w:ind w:left="1040"/>
        <w:rPr>
          <w:rFonts w:eastAsia="Arial" w:cs="Arial"/>
          <w:color w:val="000000"/>
          <w:lang w:bidi="de-DE"/>
        </w:rPr>
      </w:pPr>
      <w:r>
        <w:rPr>
          <w:b/>
          <w:lang w:bidi="de-DE"/>
        </w:rPr>
        <w:t> </w:t>
      </w:r>
    </w:p>
    <w:p w14:paraId="72A5DD3F" w14:textId="77777777" w:rsidR="00736900" w:rsidRDefault="00736900" w:rsidP="00736900">
      <w:pPr>
        <w:keepNext/>
        <w:keepLines/>
        <w:spacing w:line="276" w:lineRule="auto"/>
        <w:ind w:left="1040"/>
        <w:rPr>
          <w:rFonts w:eastAsia="Arial" w:cs="Arial"/>
          <w:color w:val="000000"/>
          <w:lang w:bidi="de-DE"/>
        </w:rPr>
      </w:pPr>
      <w:r>
        <w:rPr>
          <w:lang w:bidi="de-DE"/>
        </w:rPr>
        <w:t xml:space="preserve">Profilverbundherstellung </w:t>
      </w:r>
      <w:proofErr w:type="spellStart"/>
      <w:r>
        <w:rPr>
          <w:lang w:bidi="de-DE"/>
        </w:rPr>
        <w:t>ausschliesslich</w:t>
      </w:r>
      <w:proofErr w:type="spellEnd"/>
      <w:r>
        <w:rPr>
          <w:lang w:bidi="de-DE"/>
        </w:rPr>
        <w:t xml:space="preserve"> werksseitig.</w:t>
      </w:r>
      <w:r>
        <w:rPr>
          <w:b/>
          <w:lang w:bidi="de-DE"/>
        </w:rPr>
        <w:t xml:space="preserve"> </w:t>
      </w:r>
      <w:r>
        <w:rPr>
          <w:lang w:bidi="de-DE"/>
        </w:rPr>
        <w:t>Systemhersteller, Profilpresswerke und Verbundhersteller sind nach der ISO 9000-Normenreihe zertifiziert.</w:t>
      </w:r>
    </w:p>
    <w:p w14:paraId="23580AFB" w14:textId="5D25C85C" w:rsidR="00736900" w:rsidRDefault="00736900" w:rsidP="00736900">
      <w:pPr>
        <w:keepNext/>
        <w:keepLines/>
        <w:spacing w:line="276" w:lineRule="auto"/>
        <w:ind w:left="1040"/>
        <w:rPr>
          <w:rFonts w:eastAsia="Arial" w:cs="Arial"/>
          <w:color w:val="000000"/>
          <w:lang w:bidi="de-DE"/>
        </w:rPr>
      </w:pPr>
      <w:r>
        <w:rPr>
          <w:lang w:bidi="de-DE"/>
        </w:rPr>
        <w:t>Profilverbund mit Qualitätssicherung und Werksgarantie auch für nachträgliche Oberflächenbehandlungen (Anodisieren, Nass- und Pulverbeschichtung)</w:t>
      </w:r>
    </w:p>
    <w:p w14:paraId="03AA1667" w14:textId="77777777" w:rsidR="00736900" w:rsidRDefault="00736900" w:rsidP="00736900">
      <w:pPr>
        <w:keepNext/>
        <w:keepLines/>
        <w:spacing w:line="276" w:lineRule="auto"/>
        <w:ind w:left="1040"/>
        <w:rPr>
          <w:rFonts w:eastAsia="Arial" w:cs="Arial"/>
          <w:color w:val="000000"/>
          <w:lang w:bidi="de-DE"/>
        </w:rPr>
      </w:pPr>
      <w:r>
        <w:rPr>
          <w:b/>
          <w:lang w:bidi="de-DE"/>
        </w:rPr>
        <w:t> </w:t>
      </w:r>
    </w:p>
    <w:p w14:paraId="2F2A3161" w14:textId="77777777" w:rsidR="00736900" w:rsidRDefault="00736900" w:rsidP="00736900">
      <w:pPr>
        <w:keepNext/>
        <w:keepLines/>
        <w:spacing w:line="276" w:lineRule="auto"/>
        <w:ind w:left="1040"/>
        <w:rPr>
          <w:rFonts w:eastAsia="Arial" w:cs="Arial"/>
          <w:color w:val="000000"/>
          <w:lang w:bidi="de-DE"/>
        </w:rPr>
      </w:pPr>
      <w:r>
        <w:rPr>
          <w:lang w:bidi="de-DE"/>
        </w:rPr>
        <w:t xml:space="preserve">Systemprüfung des Fenstersystems mit </w:t>
      </w:r>
      <w:proofErr w:type="spellStart"/>
      <w:r>
        <w:rPr>
          <w:lang w:bidi="de-DE"/>
        </w:rPr>
        <w:t>ift</w:t>
      </w:r>
      <w:proofErr w:type="spellEnd"/>
      <w:r>
        <w:rPr>
          <w:lang w:bidi="de-DE"/>
        </w:rPr>
        <w:t>-Produktpass als Basis für CE-Kennzeichnung nach DIN EN 14351-1 und Erfüllung der Mindestanforderungen für das RAL-Gütezeichen RAL-GZ 695</w:t>
      </w:r>
    </w:p>
    <w:p w14:paraId="00B5266A" w14:textId="77777777" w:rsidR="00736900" w:rsidRDefault="00736900" w:rsidP="00736900">
      <w:pPr>
        <w:keepNext/>
        <w:keepLines/>
        <w:spacing w:line="276" w:lineRule="auto"/>
        <w:ind w:left="1040"/>
        <w:rPr>
          <w:rFonts w:eastAsia="Arial" w:cs="Arial"/>
          <w:color w:val="000000"/>
          <w:lang w:bidi="de-DE"/>
        </w:rPr>
      </w:pPr>
      <w:r>
        <w:rPr>
          <w:lang w:bidi="de-DE"/>
        </w:rPr>
        <w:t> </w:t>
      </w:r>
    </w:p>
    <w:p w14:paraId="393557D0" w14:textId="1F970D67" w:rsidR="00FF50E1" w:rsidRDefault="00736900" w:rsidP="00FF50E1">
      <w:pPr>
        <w:keepNext/>
        <w:keepLines/>
        <w:spacing w:line="276" w:lineRule="auto"/>
        <w:ind w:left="1040"/>
      </w:pPr>
      <w:r>
        <w:rPr>
          <w:lang w:bidi="de-DE"/>
        </w:rPr>
        <w:t>Luftschalldämmung nach DIN EN 20140-3</w:t>
      </w:r>
    </w:p>
    <w:p w14:paraId="37E321DE" w14:textId="36EF96A2" w:rsidR="00FF50E1" w:rsidRPr="00540693" w:rsidRDefault="00FF50E1" w:rsidP="00FF50E1">
      <w:pPr>
        <w:pStyle w:val="berschrift1"/>
        <w:numPr>
          <w:ilvl w:val="1"/>
          <w:numId w:val="1"/>
        </w:numPr>
        <w:tabs>
          <w:tab w:val="left" w:pos="1038"/>
        </w:tabs>
        <w:rPr>
          <w:sz w:val="20"/>
          <w:szCs w:val="20"/>
        </w:rPr>
      </w:pPr>
      <w:proofErr w:type="spellStart"/>
      <w:r w:rsidRPr="00540693">
        <w:rPr>
          <w:sz w:val="20"/>
          <w:szCs w:val="20"/>
        </w:rPr>
        <w:t>Beschlagstechnik</w:t>
      </w:r>
      <w:proofErr w:type="spellEnd"/>
    </w:p>
    <w:p w14:paraId="0D269470" w14:textId="77777777" w:rsidR="00FF50E1" w:rsidRDefault="00FF50E1" w:rsidP="00FF50E1">
      <w:pPr>
        <w:keepNext/>
        <w:keepLines/>
        <w:spacing w:line="276" w:lineRule="auto"/>
        <w:ind w:left="1040"/>
        <w:rPr>
          <w:rFonts w:eastAsia="Arial" w:cs="Arial"/>
          <w:color w:val="000000"/>
          <w:lang w:bidi="de-DE"/>
        </w:rPr>
      </w:pPr>
      <w:r>
        <w:rPr>
          <w:lang w:bidi="de-DE"/>
        </w:rPr>
        <w:t xml:space="preserve">Es kommen </w:t>
      </w:r>
      <w:proofErr w:type="spellStart"/>
      <w:r>
        <w:rPr>
          <w:lang w:bidi="de-DE"/>
        </w:rPr>
        <w:t>ausschliesslich</w:t>
      </w:r>
      <w:proofErr w:type="spellEnd"/>
      <w:r>
        <w:rPr>
          <w:lang w:bidi="de-DE"/>
        </w:rPr>
        <w:t xml:space="preserve"> Systemgebundene Markenbeschläge zum Einsatz.</w:t>
      </w:r>
    </w:p>
    <w:p w14:paraId="1C195033" w14:textId="77777777" w:rsidR="00FF50E1" w:rsidRDefault="00FF50E1" w:rsidP="00FF50E1">
      <w:pPr>
        <w:keepNext/>
        <w:keepLines/>
        <w:spacing w:line="276" w:lineRule="auto"/>
        <w:ind w:left="1040"/>
        <w:rPr>
          <w:rFonts w:eastAsia="Arial" w:cs="Arial"/>
          <w:color w:val="000000"/>
          <w:lang w:bidi="de-DE"/>
        </w:rPr>
      </w:pPr>
      <w:r>
        <w:rPr>
          <w:lang w:bidi="de-DE"/>
        </w:rPr>
        <w:t> </w:t>
      </w:r>
    </w:p>
    <w:p w14:paraId="12268142" w14:textId="77777777" w:rsidR="00FF50E1" w:rsidRDefault="00FF50E1" w:rsidP="00FF50E1">
      <w:pPr>
        <w:keepNext/>
        <w:keepLines/>
        <w:spacing w:line="276" w:lineRule="auto"/>
        <w:ind w:left="1040"/>
        <w:rPr>
          <w:rFonts w:eastAsia="Arial" w:cs="Arial"/>
          <w:color w:val="000000"/>
          <w:lang w:bidi="de-DE"/>
        </w:rPr>
      </w:pPr>
      <w:r>
        <w:rPr>
          <w:lang w:bidi="de-DE"/>
        </w:rPr>
        <w:t xml:space="preserve">Grundbeschläge sind entsprechend </w:t>
      </w:r>
      <w:proofErr w:type="spellStart"/>
      <w:r>
        <w:rPr>
          <w:lang w:bidi="de-DE"/>
        </w:rPr>
        <w:t>Flügelgrösse</w:t>
      </w:r>
      <w:proofErr w:type="spellEnd"/>
      <w:r>
        <w:rPr>
          <w:lang w:bidi="de-DE"/>
        </w:rPr>
        <w:t xml:space="preserve"> und Windlast durch Zusatzteile zu komplettieren. Ihr Einsatzbereich sowie die zulässigen Flügelformate in Abhängigkeit der flächenbezogenen Füllungsgewichte sind in den technischen Dokumentationen des Systemgebers beschrieben.</w:t>
      </w:r>
    </w:p>
    <w:p w14:paraId="428DB9DC" w14:textId="048F4547" w:rsidR="00736900" w:rsidRDefault="00736900" w:rsidP="00D74A80">
      <w:pPr>
        <w:keepNext/>
        <w:keepLines/>
        <w:spacing w:line="276" w:lineRule="auto"/>
        <w:ind w:left="1040"/>
      </w:pPr>
      <w:r>
        <w:rPr>
          <w:lang w:bidi="de-DE"/>
        </w:rPr>
        <w:t>Die möglichen Öffnungsfunktionen und Zusatzbeschläge für Sicherheitsfunktionen wie Einbruchhemmung sind in der Ausschreibungsdatenbank unter der Rubrik Beschläge aufgelistet. Darin werden die erforderlichen Komponenten beschrieben.</w:t>
      </w:r>
    </w:p>
    <w:p w14:paraId="3505013E" w14:textId="77777777" w:rsidR="00736900" w:rsidRPr="00540693" w:rsidRDefault="00736900" w:rsidP="002E0E76">
      <w:pPr>
        <w:pStyle w:val="berschrift1"/>
        <w:numPr>
          <w:ilvl w:val="1"/>
          <w:numId w:val="1"/>
        </w:numPr>
        <w:tabs>
          <w:tab w:val="left" w:pos="1038"/>
        </w:tabs>
        <w:rPr>
          <w:sz w:val="20"/>
          <w:szCs w:val="20"/>
        </w:rPr>
      </w:pPr>
      <w:r w:rsidRPr="00540693">
        <w:rPr>
          <w:sz w:val="20"/>
          <w:szCs w:val="20"/>
          <w:lang w:bidi="de-DE"/>
        </w:rPr>
        <w:t>Verarbeitung</w:t>
      </w:r>
    </w:p>
    <w:p w14:paraId="49BB89ED" w14:textId="77777777" w:rsidR="00736900" w:rsidRDefault="00736900" w:rsidP="00B218B2">
      <w:pPr>
        <w:keepNext/>
        <w:keepLines/>
        <w:spacing w:line="276" w:lineRule="auto"/>
        <w:ind w:left="1040"/>
        <w:rPr>
          <w:rFonts w:eastAsia="Arial" w:cs="Arial"/>
          <w:color w:val="000000"/>
          <w:lang w:bidi="de-DE"/>
        </w:rPr>
      </w:pPr>
      <w:r>
        <w:rPr>
          <w:lang w:bidi="de-DE"/>
        </w:rPr>
        <w:t>Entwässerung und Dampfdruckausgleich</w:t>
      </w:r>
    </w:p>
    <w:p w14:paraId="3AA72DFD" w14:textId="77777777" w:rsidR="00736900" w:rsidRDefault="00736900" w:rsidP="00B218B2">
      <w:pPr>
        <w:keepNext/>
        <w:keepLines/>
        <w:spacing w:line="276" w:lineRule="auto"/>
        <w:ind w:left="1040"/>
        <w:rPr>
          <w:rFonts w:eastAsia="Arial" w:cs="Arial"/>
          <w:color w:val="000000"/>
          <w:lang w:bidi="de-DE"/>
        </w:rPr>
      </w:pPr>
      <w:r>
        <w:rPr>
          <w:lang w:bidi="de-DE"/>
        </w:rPr>
        <w:t xml:space="preserve">Glasfalzgrund-Belüftung gesichert durch systemkonzipierte </w:t>
      </w:r>
      <w:proofErr w:type="spellStart"/>
      <w:r>
        <w:rPr>
          <w:lang w:bidi="de-DE"/>
        </w:rPr>
        <w:t>Klotzungsbrücken</w:t>
      </w:r>
      <w:proofErr w:type="spellEnd"/>
      <w:r>
        <w:rPr>
          <w:lang w:bidi="de-DE"/>
        </w:rPr>
        <w:t xml:space="preserve">. Vorkammerentwässerung bzw. Dampfdruckausgleich über </w:t>
      </w:r>
      <w:proofErr w:type="spellStart"/>
      <w:r>
        <w:rPr>
          <w:lang w:bidi="de-DE"/>
        </w:rPr>
        <w:t>aussen</w:t>
      </w:r>
      <w:proofErr w:type="spellEnd"/>
      <w:r>
        <w:rPr>
          <w:lang w:bidi="de-DE"/>
        </w:rPr>
        <w:t xml:space="preserve"> sichtbare Entwässerungsabdeckungen.</w:t>
      </w:r>
    </w:p>
    <w:p w14:paraId="3A9C1FD2" w14:textId="77777777" w:rsidR="00736900" w:rsidRDefault="00736900" w:rsidP="00B218B2">
      <w:pPr>
        <w:keepNext/>
        <w:keepLines/>
        <w:spacing w:line="276" w:lineRule="auto"/>
        <w:ind w:left="1040"/>
        <w:rPr>
          <w:rFonts w:eastAsia="Arial" w:cs="Arial"/>
          <w:color w:val="000000"/>
          <w:lang w:bidi="de-DE"/>
        </w:rPr>
      </w:pPr>
      <w:r>
        <w:rPr>
          <w:lang w:bidi="de-DE"/>
        </w:rPr>
        <w:t> </w:t>
      </w:r>
    </w:p>
    <w:p w14:paraId="127D9E1F" w14:textId="77777777" w:rsidR="00736900" w:rsidRDefault="00736900" w:rsidP="00B218B2">
      <w:pPr>
        <w:keepNext/>
        <w:keepLines/>
        <w:spacing w:line="276" w:lineRule="auto"/>
        <w:ind w:left="1040"/>
        <w:rPr>
          <w:rFonts w:eastAsia="Arial" w:cs="Arial"/>
          <w:color w:val="000000"/>
          <w:lang w:bidi="de-DE"/>
        </w:rPr>
      </w:pPr>
      <w:r>
        <w:rPr>
          <w:lang w:bidi="de-DE"/>
        </w:rPr>
        <w:t xml:space="preserve">Alternativ verdeckt liegende Entwässerung über </w:t>
      </w:r>
      <w:proofErr w:type="spellStart"/>
      <w:r>
        <w:rPr>
          <w:lang w:bidi="de-DE"/>
        </w:rPr>
        <w:t>Blendrahmenaussenschale</w:t>
      </w:r>
      <w:proofErr w:type="spellEnd"/>
      <w:r>
        <w:rPr>
          <w:lang w:bidi="de-DE"/>
        </w:rPr>
        <w:t xml:space="preserve">, bei Kämpfern über </w:t>
      </w:r>
      <w:proofErr w:type="spellStart"/>
      <w:r>
        <w:rPr>
          <w:lang w:bidi="de-DE"/>
        </w:rPr>
        <w:t>äusseren</w:t>
      </w:r>
      <w:proofErr w:type="spellEnd"/>
      <w:r>
        <w:rPr>
          <w:lang w:bidi="de-DE"/>
        </w:rPr>
        <w:t xml:space="preserve"> Glasfalz durch Formteil und Entwässerungsschlauch.</w:t>
      </w:r>
    </w:p>
    <w:p w14:paraId="0841AC21" w14:textId="0AFB7210" w:rsidR="00736900" w:rsidRDefault="00736900" w:rsidP="00B218B2">
      <w:pPr>
        <w:pStyle w:val="Listenabsatz"/>
        <w:spacing w:line="276" w:lineRule="auto"/>
        <w:ind w:left="1378" w:hanging="301"/>
      </w:pPr>
    </w:p>
    <w:p w14:paraId="184DBCAC" w14:textId="5151EE0C" w:rsidR="00292767" w:rsidRDefault="00736900" w:rsidP="00292767">
      <w:pPr>
        <w:keepNext/>
        <w:keepLines/>
        <w:spacing w:line="276" w:lineRule="auto"/>
        <w:ind w:left="1040"/>
        <w:rPr>
          <w:lang w:bidi="de-DE"/>
        </w:rPr>
      </w:pPr>
      <w:r>
        <w:rPr>
          <w:lang w:bidi="de-DE"/>
        </w:rPr>
        <w:lastRenderedPageBreak/>
        <w:t xml:space="preserve">Den ausgeschriebenen Leistungen liegen die Konstruktionsmerkmale, Werkstoffe und Verfahren des </w:t>
      </w:r>
      <w:r>
        <w:rPr>
          <w:b/>
          <w:lang w:bidi="de-DE"/>
        </w:rPr>
        <w:t xml:space="preserve">SCHWEIZER - Fenstersystems Fenster </w:t>
      </w:r>
      <w:proofErr w:type="spellStart"/>
      <w:r>
        <w:rPr>
          <w:b/>
          <w:lang w:bidi="de-DE"/>
        </w:rPr>
        <w:t>aldura</w:t>
      </w:r>
      <w:proofErr w:type="spellEnd"/>
      <w:r>
        <w:rPr>
          <w:b/>
          <w:lang w:bidi="de-DE"/>
        </w:rPr>
        <w:t xml:space="preserve"> </w:t>
      </w:r>
      <w:proofErr w:type="spellStart"/>
      <w:r>
        <w:rPr>
          <w:b/>
          <w:lang w:bidi="de-DE"/>
        </w:rPr>
        <w:t>comfort</w:t>
      </w:r>
      <w:proofErr w:type="spellEnd"/>
      <w:r>
        <w:rPr>
          <w:b/>
          <w:lang w:bidi="de-DE"/>
        </w:rPr>
        <w:t xml:space="preserve"> </w:t>
      </w:r>
      <w:r>
        <w:rPr>
          <w:lang w:bidi="de-DE"/>
        </w:rPr>
        <w:t xml:space="preserve">entsprechend der beiliegenden Systembeschreibung zugrunde; sie sind </w:t>
      </w:r>
      <w:proofErr w:type="spellStart"/>
      <w:r>
        <w:rPr>
          <w:lang w:bidi="de-DE"/>
        </w:rPr>
        <w:t>vertragsgemäss</w:t>
      </w:r>
      <w:proofErr w:type="spellEnd"/>
      <w:r>
        <w:rPr>
          <w:lang w:bidi="de-DE"/>
        </w:rPr>
        <w:t xml:space="preserve"> zu erfüllende Leistungsanforderungen.</w:t>
      </w:r>
    </w:p>
    <w:p w14:paraId="4F261F0C" w14:textId="77777777" w:rsidR="007E7572" w:rsidRDefault="007E7572" w:rsidP="00292767">
      <w:pPr>
        <w:keepNext/>
        <w:keepLines/>
        <w:spacing w:line="276" w:lineRule="auto"/>
        <w:ind w:left="1040"/>
        <w:rPr>
          <w:b/>
          <w:lang w:bidi="de-DE"/>
        </w:rPr>
      </w:pPr>
    </w:p>
    <w:p w14:paraId="79D7796C" w14:textId="6EB9A891" w:rsidR="00736900" w:rsidRDefault="00736900" w:rsidP="00636FAF">
      <w:pPr>
        <w:pStyle w:val="berschrift1"/>
        <w:tabs>
          <w:tab w:val="left" w:pos="1038"/>
        </w:tabs>
        <w:spacing w:line="276" w:lineRule="auto"/>
      </w:pPr>
      <w:bookmarkStart w:id="0" w:name="_Hlk112677162"/>
      <w:r>
        <w:t xml:space="preserve">Fenster </w:t>
      </w:r>
      <w:proofErr w:type="spellStart"/>
      <w:r>
        <w:t>aldura</w:t>
      </w:r>
      <w:proofErr w:type="spellEnd"/>
      <w:r>
        <w:t xml:space="preserve"> </w:t>
      </w:r>
      <w:proofErr w:type="spellStart"/>
      <w:r>
        <w:t>comfort</w:t>
      </w:r>
      <w:proofErr w:type="spellEnd"/>
      <w:r>
        <w:t xml:space="preserve"> Verdeckter Flügel</w:t>
      </w:r>
      <w:r>
        <w:br/>
      </w:r>
      <w:bookmarkEnd w:id="0"/>
      <w:r>
        <w:tab/>
      </w:r>
    </w:p>
    <w:p w14:paraId="058CA46B" w14:textId="77777777" w:rsidR="00736900" w:rsidRDefault="00736900" w:rsidP="00736900">
      <w:pPr>
        <w:keepNext/>
        <w:keepLines/>
        <w:spacing w:line="240" w:lineRule="auto"/>
        <w:ind w:left="1040"/>
        <w:rPr>
          <w:rFonts w:eastAsia="Arial" w:cs="Arial"/>
          <w:color w:val="000000"/>
          <w:lang w:bidi="de-DE"/>
        </w:rPr>
      </w:pPr>
      <w:r>
        <w:rPr>
          <w:b/>
          <w:lang w:bidi="de-DE"/>
        </w:rPr>
        <w:t>Vorbemerkungen:</w:t>
      </w:r>
    </w:p>
    <w:p w14:paraId="0017867D" w14:textId="285D643D" w:rsidR="00736900" w:rsidRDefault="00736900" w:rsidP="00B218B2">
      <w:pPr>
        <w:keepNext/>
        <w:keepLines/>
        <w:spacing w:line="276" w:lineRule="auto"/>
        <w:ind w:left="1040"/>
        <w:rPr>
          <w:rFonts w:eastAsia="Arial" w:cs="Arial"/>
          <w:color w:val="000000"/>
          <w:lang w:bidi="de-DE"/>
        </w:rPr>
      </w:pPr>
      <w:r>
        <w:rPr>
          <w:lang w:bidi="de-DE"/>
        </w:rPr>
        <w:t xml:space="preserve">Die nachfolgende Systembeschreibung gilt nur in Ergänzung zu der technischen Spezifikation der Fenster </w:t>
      </w:r>
      <w:proofErr w:type="spellStart"/>
      <w:r>
        <w:rPr>
          <w:lang w:bidi="de-DE"/>
        </w:rPr>
        <w:t>aldura</w:t>
      </w:r>
      <w:proofErr w:type="spellEnd"/>
      <w:r>
        <w:rPr>
          <w:lang w:bidi="de-DE"/>
        </w:rPr>
        <w:t xml:space="preserve"> </w:t>
      </w:r>
      <w:proofErr w:type="spellStart"/>
      <w:r>
        <w:rPr>
          <w:lang w:bidi="de-DE"/>
        </w:rPr>
        <w:t>comfort</w:t>
      </w:r>
      <w:proofErr w:type="spellEnd"/>
      <w:r>
        <w:rPr>
          <w:lang w:bidi="de-DE"/>
        </w:rPr>
        <w:t xml:space="preserve"> Basisserie. Sie enthält zusätzliche Leistungen bei Ausführung von einwärts öffnenden Fensterelementen mit verdeckten Flügelprofilen.</w:t>
      </w:r>
    </w:p>
    <w:p w14:paraId="33B0B9DE" w14:textId="21DB4C15" w:rsidR="00736900" w:rsidRPr="00540693" w:rsidRDefault="00736900" w:rsidP="002E0E76">
      <w:pPr>
        <w:pStyle w:val="berschrift1"/>
        <w:numPr>
          <w:ilvl w:val="1"/>
          <w:numId w:val="1"/>
        </w:numPr>
        <w:tabs>
          <w:tab w:val="left" w:pos="1038"/>
        </w:tabs>
        <w:rPr>
          <w:sz w:val="20"/>
          <w:szCs w:val="20"/>
        </w:rPr>
      </w:pPr>
      <w:r w:rsidRPr="00540693">
        <w:rPr>
          <w:sz w:val="20"/>
          <w:szCs w:val="20"/>
          <w:lang w:bidi="de-DE"/>
        </w:rPr>
        <w:t>Profiltechnik</w:t>
      </w:r>
    </w:p>
    <w:p w14:paraId="664F0F3D" w14:textId="189512A4" w:rsidR="00736900" w:rsidRDefault="00736900" w:rsidP="00B218B2">
      <w:pPr>
        <w:keepNext/>
        <w:keepLines/>
        <w:spacing w:line="276" w:lineRule="auto"/>
        <w:ind w:left="1040"/>
        <w:rPr>
          <w:rFonts w:eastAsia="Arial" w:cs="Arial"/>
          <w:color w:val="000000"/>
          <w:lang w:bidi="de-DE"/>
        </w:rPr>
      </w:pPr>
      <w:r>
        <w:rPr>
          <w:lang w:bidi="de-DE"/>
        </w:rPr>
        <w:t>Rahmenfalzhöhe 44 mm hoch</w:t>
      </w:r>
    </w:p>
    <w:p w14:paraId="020885FC" w14:textId="29F8D64D" w:rsidR="00736900" w:rsidRDefault="00736900" w:rsidP="00B218B2">
      <w:pPr>
        <w:keepNext/>
        <w:keepLines/>
        <w:spacing w:line="276" w:lineRule="auto"/>
        <w:ind w:left="1040"/>
        <w:rPr>
          <w:rFonts w:eastAsia="Arial" w:cs="Arial"/>
          <w:color w:val="000000"/>
          <w:lang w:bidi="de-DE"/>
        </w:rPr>
      </w:pPr>
    </w:p>
    <w:p w14:paraId="1C08BA77" w14:textId="77777777" w:rsidR="00736900" w:rsidRDefault="00736900" w:rsidP="00B218B2">
      <w:pPr>
        <w:keepNext/>
        <w:keepLines/>
        <w:spacing w:line="276" w:lineRule="auto"/>
        <w:ind w:left="1040"/>
        <w:rPr>
          <w:rFonts w:eastAsia="Arial" w:cs="Arial"/>
          <w:color w:val="000000"/>
          <w:lang w:bidi="de-DE"/>
        </w:rPr>
      </w:pPr>
      <w:proofErr w:type="spellStart"/>
      <w:r>
        <w:rPr>
          <w:lang w:bidi="de-DE"/>
        </w:rPr>
        <w:t>Aussenansichtsbreiten</w:t>
      </w:r>
      <w:proofErr w:type="spellEnd"/>
      <w:r>
        <w:rPr>
          <w:lang w:bidi="de-DE"/>
        </w:rPr>
        <w:t>:</w:t>
      </w:r>
    </w:p>
    <w:p w14:paraId="60C9BA27" w14:textId="77777777" w:rsidR="00B218B2" w:rsidRDefault="00B218B2" w:rsidP="00B218B2">
      <w:pPr>
        <w:keepNext/>
        <w:keepLines/>
        <w:spacing w:line="276" w:lineRule="auto"/>
        <w:ind w:left="1040"/>
        <w:rPr>
          <w:rFonts w:eastAsia="Arial" w:cs="Arial"/>
          <w:color w:val="000000"/>
          <w:lang w:bidi="de-DE"/>
        </w:rPr>
      </w:pPr>
      <w:proofErr w:type="spellStart"/>
      <w:r>
        <w:rPr>
          <w:lang w:bidi="de-DE"/>
        </w:rPr>
        <w:t>Blendrahmenprofile</w:t>
      </w:r>
      <w:proofErr w:type="spellEnd"/>
      <w:r>
        <w:rPr>
          <w:lang w:bidi="de-DE"/>
        </w:rPr>
        <w:t xml:space="preserve"> 74 mm und 84 mm</w:t>
      </w:r>
    </w:p>
    <w:p w14:paraId="35F75DEF" w14:textId="77777777" w:rsidR="00B218B2" w:rsidRDefault="00B218B2" w:rsidP="00B218B2">
      <w:pPr>
        <w:keepNext/>
        <w:keepLines/>
        <w:spacing w:line="276" w:lineRule="auto"/>
        <w:ind w:left="1040"/>
        <w:rPr>
          <w:rFonts w:eastAsia="Arial" w:cs="Arial"/>
          <w:color w:val="000000"/>
          <w:lang w:bidi="de-DE"/>
        </w:rPr>
      </w:pPr>
      <w:r>
        <w:rPr>
          <w:lang w:bidi="de-DE"/>
        </w:rPr>
        <w:t>Einspannblendrahmen 66 mm</w:t>
      </w:r>
    </w:p>
    <w:p w14:paraId="6DDB65A6" w14:textId="77777777" w:rsidR="00B218B2" w:rsidRDefault="00B218B2" w:rsidP="00B218B2">
      <w:pPr>
        <w:keepNext/>
        <w:keepLines/>
        <w:spacing w:line="276" w:lineRule="auto"/>
        <w:ind w:left="1040"/>
        <w:rPr>
          <w:rFonts w:eastAsia="Arial" w:cs="Arial"/>
          <w:color w:val="000000"/>
          <w:lang w:bidi="de-DE"/>
        </w:rPr>
      </w:pPr>
      <w:r>
        <w:rPr>
          <w:lang w:bidi="de-DE"/>
        </w:rPr>
        <w:t>Kämpferprofile 90 mm und 118 mm</w:t>
      </w:r>
    </w:p>
    <w:p w14:paraId="14D78A9E" w14:textId="4A420EB4" w:rsidR="00B218B2" w:rsidRDefault="00B218B2" w:rsidP="00B218B2">
      <w:pPr>
        <w:keepNext/>
        <w:keepLines/>
        <w:spacing w:line="276" w:lineRule="auto"/>
        <w:ind w:left="1040"/>
        <w:rPr>
          <w:rFonts w:eastAsia="Arial" w:cs="Arial"/>
          <w:color w:val="000000"/>
          <w:lang w:bidi="de-DE"/>
        </w:rPr>
      </w:pPr>
    </w:p>
    <w:p w14:paraId="2BED85DF" w14:textId="77777777" w:rsidR="00B218B2" w:rsidRDefault="00B218B2" w:rsidP="00B218B2">
      <w:pPr>
        <w:keepNext/>
        <w:keepLines/>
        <w:spacing w:line="276" w:lineRule="auto"/>
        <w:ind w:left="1040"/>
        <w:rPr>
          <w:rFonts w:eastAsia="Arial" w:cs="Arial"/>
          <w:color w:val="000000"/>
          <w:lang w:bidi="de-DE"/>
        </w:rPr>
      </w:pPr>
      <w:r>
        <w:rPr>
          <w:lang w:bidi="de-DE"/>
        </w:rPr>
        <w:t>Innenansichtsbreiten:</w:t>
      </w:r>
    </w:p>
    <w:p w14:paraId="523597DF" w14:textId="633AFB36" w:rsidR="00B218B2" w:rsidRDefault="00B218B2" w:rsidP="00B218B2">
      <w:pPr>
        <w:keepNext/>
        <w:keepLines/>
        <w:spacing w:line="276" w:lineRule="auto"/>
        <w:ind w:left="1040"/>
        <w:rPr>
          <w:lang w:bidi="de-DE"/>
        </w:rPr>
      </w:pPr>
      <w:r>
        <w:rPr>
          <w:lang w:bidi="de-DE"/>
        </w:rPr>
        <w:t>Flügelprofile 55 mm und 65 mm</w:t>
      </w:r>
    </w:p>
    <w:p w14:paraId="060DDEF0" w14:textId="50CACB45" w:rsidR="00B218B2" w:rsidRPr="00540693" w:rsidRDefault="00B218B2" w:rsidP="002E0E76">
      <w:pPr>
        <w:pStyle w:val="berschrift1"/>
        <w:numPr>
          <w:ilvl w:val="1"/>
          <w:numId w:val="1"/>
        </w:numPr>
        <w:tabs>
          <w:tab w:val="left" w:pos="1038"/>
        </w:tabs>
        <w:rPr>
          <w:sz w:val="20"/>
          <w:szCs w:val="20"/>
        </w:rPr>
      </w:pPr>
      <w:r w:rsidRPr="00540693">
        <w:rPr>
          <w:sz w:val="20"/>
          <w:szCs w:val="20"/>
          <w:lang w:bidi="de-DE"/>
        </w:rPr>
        <w:t>Konstruktionsmerkmale</w:t>
      </w:r>
    </w:p>
    <w:p w14:paraId="5D2E4712" w14:textId="77777777" w:rsidR="00B218B2" w:rsidRDefault="00B218B2" w:rsidP="00B218B2">
      <w:pPr>
        <w:keepNext/>
        <w:keepLines/>
        <w:spacing w:line="276" w:lineRule="auto"/>
        <w:ind w:left="1040"/>
        <w:rPr>
          <w:rFonts w:eastAsia="Arial" w:cs="Arial"/>
          <w:color w:val="000000"/>
          <w:lang w:bidi="de-DE"/>
        </w:rPr>
      </w:pPr>
      <w:proofErr w:type="spellStart"/>
      <w:r>
        <w:rPr>
          <w:lang w:bidi="de-DE"/>
        </w:rPr>
        <w:t>Äussere</w:t>
      </w:r>
      <w:proofErr w:type="spellEnd"/>
      <w:r>
        <w:rPr>
          <w:lang w:bidi="de-DE"/>
        </w:rPr>
        <w:t xml:space="preserve"> Glasleistenprofile in Flügeln aus Polyamid, glasfaserverstärkt.</w:t>
      </w:r>
    </w:p>
    <w:p w14:paraId="53696BFC" w14:textId="77777777" w:rsidR="00B218B2" w:rsidRDefault="00B218B2" w:rsidP="00B218B2">
      <w:pPr>
        <w:keepNext/>
        <w:keepLines/>
        <w:spacing w:line="276" w:lineRule="auto"/>
        <w:ind w:left="1040"/>
        <w:rPr>
          <w:rFonts w:eastAsia="Arial" w:cs="Arial"/>
          <w:color w:val="000000"/>
          <w:lang w:bidi="de-DE"/>
        </w:rPr>
      </w:pPr>
      <w:r>
        <w:rPr>
          <w:b/>
          <w:lang w:bidi="de-DE"/>
        </w:rPr>
        <w:t> </w:t>
      </w:r>
    </w:p>
    <w:p w14:paraId="0E607259" w14:textId="77777777" w:rsidR="00B218B2" w:rsidRDefault="00B218B2" w:rsidP="00B218B2">
      <w:pPr>
        <w:keepNext/>
        <w:keepLines/>
        <w:spacing w:line="276" w:lineRule="auto"/>
        <w:ind w:left="1040"/>
        <w:rPr>
          <w:rFonts w:eastAsia="Arial" w:cs="Arial"/>
          <w:color w:val="000000"/>
          <w:lang w:bidi="de-DE"/>
        </w:rPr>
      </w:pPr>
      <w:proofErr w:type="spellStart"/>
      <w:r>
        <w:rPr>
          <w:lang w:bidi="de-DE"/>
        </w:rPr>
        <w:t>Aussen</w:t>
      </w:r>
      <w:proofErr w:type="spellEnd"/>
      <w:r>
        <w:rPr>
          <w:lang w:bidi="de-DE"/>
        </w:rPr>
        <w:t xml:space="preserve"> überstehende Flächen der Flügelprofile vollständig durch EPDM-Dichtungen überdeckt.</w:t>
      </w:r>
    </w:p>
    <w:p w14:paraId="35D56BFD" w14:textId="77777777" w:rsidR="00B218B2" w:rsidRDefault="00B218B2" w:rsidP="00B218B2">
      <w:pPr>
        <w:keepNext/>
        <w:keepLines/>
        <w:spacing w:line="276" w:lineRule="auto"/>
        <w:ind w:left="1040"/>
        <w:rPr>
          <w:rFonts w:eastAsia="Arial" w:cs="Arial"/>
          <w:color w:val="000000"/>
          <w:lang w:bidi="de-DE"/>
        </w:rPr>
      </w:pPr>
      <w:proofErr w:type="spellStart"/>
      <w:r>
        <w:rPr>
          <w:lang w:bidi="de-DE"/>
        </w:rPr>
        <w:t>Äussere</w:t>
      </w:r>
      <w:proofErr w:type="spellEnd"/>
      <w:r>
        <w:rPr>
          <w:lang w:bidi="de-DE"/>
        </w:rPr>
        <w:t xml:space="preserve"> Glasdichtung in Flügeln mit vulkanisierten Rahmen aus EPDM, mit nicht mehr als ca. 10 mm </w:t>
      </w:r>
      <w:proofErr w:type="gramStart"/>
      <w:r>
        <w:rPr>
          <w:lang w:bidi="de-DE"/>
        </w:rPr>
        <w:t>Überstand</w:t>
      </w:r>
      <w:proofErr w:type="gramEnd"/>
      <w:r>
        <w:rPr>
          <w:lang w:bidi="de-DE"/>
        </w:rPr>
        <w:t xml:space="preserve"> über die </w:t>
      </w:r>
      <w:proofErr w:type="spellStart"/>
      <w:r>
        <w:rPr>
          <w:lang w:bidi="de-DE"/>
        </w:rPr>
        <w:t>äusseren</w:t>
      </w:r>
      <w:proofErr w:type="spellEnd"/>
      <w:r>
        <w:rPr>
          <w:lang w:bidi="de-DE"/>
        </w:rPr>
        <w:t xml:space="preserve"> Aluminium-Rahmenkanten.</w:t>
      </w:r>
    </w:p>
    <w:p w14:paraId="579C8B4C" w14:textId="77777777" w:rsidR="00B218B2" w:rsidRDefault="00B218B2" w:rsidP="00B218B2">
      <w:pPr>
        <w:keepNext/>
        <w:keepLines/>
        <w:spacing w:line="276" w:lineRule="auto"/>
        <w:ind w:left="1040"/>
        <w:rPr>
          <w:rFonts w:eastAsia="Arial" w:cs="Arial"/>
          <w:color w:val="000000"/>
          <w:lang w:bidi="de-DE"/>
        </w:rPr>
      </w:pPr>
      <w:r>
        <w:rPr>
          <w:b/>
          <w:lang w:bidi="de-DE"/>
        </w:rPr>
        <w:t> </w:t>
      </w:r>
    </w:p>
    <w:p w14:paraId="2B98B9E7" w14:textId="77777777" w:rsidR="00B218B2" w:rsidRPr="00B218B2" w:rsidRDefault="00B218B2" w:rsidP="00B218B2">
      <w:pPr>
        <w:keepNext/>
        <w:keepLines/>
        <w:spacing w:line="276" w:lineRule="auto"/>
        <w:ind w:left="1040"/>
        <w:rPr>
          <w:rFonts w:eastAsia="Arial" w:cs="Arial"/>
          <w:b/>
          <w:bCs/>
          <w:color w:val="000000"/>
          <w:lang w:bidi="de-DE"/>
        </w:rPr>
      </w:pPr>
      <w:r w:rsidRPr="00B218B2">
        <w:rPr>
          <w:b/>
          <w:bCs/>
          <w:lang w:bidi="de-DE"/>
        </w:rPr>
        <w:t>Verglasungssystem in Festfeldern</w:t>
      </w:r>
    </w:p>
    <w:p w14:paraId="1D209DD9" w14:textId="77777777" w:rsidR="00B218B2" w:rsidRDefault="00B218B2" w:rsidP="00B218B2">
      <w:pPr>
        <w:keepNext/>
        <w:keepLines/>
        <w:spacing w:line="276" w:lineRule="auto"/>
        <w:ind w:left="1040"/>
        <w:rPr>
          <w:rFonts w:eastAsia="Arial" w:cs="Arial"/>
          <w:color w:val="000000"/>
          <w:lang w:bidi="de-DE"/>
        </w:rPr>
      </w:pPr>
      <w:r>
        <w:rPr>
          <w:lang w:bidi="de-DE"/>
        </w:rPr>
        <w:t xml:space="preserve">Von innen mit Glasleisten und Ausgleichsprofil; Gesamthöhe entsprechend der Höhe des </w:t>
      </w:r>
      <w:proofErr w:type="spellStart"/>
      <w:r>
        <w:rPr>
          <w:lang w:bidi="de-DE"/>
        </w:rPr>
        <w:t>äusseren</w:t>
      </w:r>
      <w:proofErr w:type="spellEnd"/>
      <w:r>
        <w:rPr>
          <w:lang w:bidi="de-DE"/>
        </w:rPr>
        <w:t xml:space="preserve"> Glasanlagestegs. Beidseitige EPDM-Dichtprofile, </w:t>
      </w:r>
      <w:proofErr w:type="spellStart"/>
      <w:r>
        <w:rPr>
          <w:lang w:bidi="de-DE"/>
        </w:rPr>
        <w:t>aussen</w:t>
      </w:r>
      <w:proofErr w:type="spellEnd"/>
      <w:r>
        <w:rPr>
          <w:lang w:bidi="de-DE"/>
        </w:rPr>
        <w:t xml:space="preserve"> in einer Nut des Glasanlagestegs verankert; innen umlaufend ohne Unterbrechung oder Einschnitte in den Falzecken eingedrückt, oben in Feldmitte </w:t>
      </w:r>
      <w:proofErr w:type="spellStart"/>
      <w:r>
        <w:rPr>
          <w:lang w:bidi="de-DE"/>
        </w:rPr>
        <w:t>gestossen</w:t>
      </w:r>
      <w:proofErr w:type="spellEnd"/>
      <w:r>
        <w:rPr>
          <w:lang w:bidi="de-DE"/>
        </w:rPr>
        <w:t xml:space="preserve"> und verklebt. Auswahl der Dichtungen </w:t>
      </w:r>
      <w:proofErr w:type="spellStart"/>
      <w:r>
        <w:rPr>
          <w:lang w:bidi="de-DE"/>
        </w:rPr>
        <w:t>sinngemäss</w:t>
      </w:r>
      <w:proofErr w:type="spellEnd"/>
      <w:r>
        <w:rPr>
          <w:lang w:bidi="de-DE"/>
        </w:rPr>
        <w:t xml:space="preserve"> wie bei Flügeln.</w:t>
      </w:r>
    </w:p>
    <w:p w14:paraId="075459E3" w14:textId="77777777" w:rsidR="00B218B2" w:rsidRDefault="00B218B2" w:rsidP="00B218B2">
      <w:pPr>
        <w:keepNext/>
        <w:keepLines/>
        <w:spacing w:line="276" w:lineRule="auto"/>
        <w:ind w:left="1040"/>
        <w:rPr>
          <w:rFonts w:eastAsia="Arial" w:cs="Arial"/>
          <w:color w:val="000000"/>
          <w:lang w:bidi="de-DE"/>
        </w:rPr>
      </w:pPr>
      <w:r>
        <w:rPr>
          <w:lang w:bidi="de-DE"/>
        </w:rPr>
        <w:t> </w:t>
      </w:r>
    </w:p>
    <w:p w14:paraId="4A091AF4" w14:textId="77777777" w:rsidR="00B218B2" w:rsidRDefault="00B218B2" w:rsidP="00B218B2">
      <w:pPr>
        <w:keepNext/>
        <w:keepLines/>
        <w:spacing w:line="276" w:lineRule="auto"/>
        <w:ind w:left="1040"/>
        <w:rPr>
          <w:rFonts w:eastAsia="Arial" w:cs="Arial"/>
          <w:color w:val="000000"/>
          <w:lang w:bidi="de-DE"/>
        </w:rPr>
      </w:pPr>
      <w:r>
        <w:rPr>
          <w:lang w:bidi="de-DE"/>
        </w:rPr>
        <w:t xml:space="preserve">Bei Elementen mit 2- flügeliger </w:t>
      </w:r>
      <w:proofErr w:type="spellStart"/>
      <w:r>
        <w:rPr>
          <w:lang w:bidi="de-DE"/>
        </w:rPr>
        <w:t>Stulpausführung</w:t>
      </w:r>
      <w:proofErr w:type="spellEnd"/>
      <w:r>
        <w:rPr>
          <w:lang w:bidi="de-DE"/>
        </w:rPr>
        <w:t xml:space="preserve"> wird die obere Anschlussfuge vom </w:t>
      </w:r>
      <w:proofErr w:type="spellStart"/>
      <w:r>
        <w:rPr>
          <w:lang w:bidi="de-DE"/>
        </w:rPr>
        <w:t>Mittelstoss</w:t>
      </w:r>
      <w:proofErr w:type="spellEnd"/>
      <w:r>
        <w:rPr>
          <w:lang w:bidi="de-DE"/>
        </w:rPr>
        <w:t xml:space="preserve"> der Flügel zum Rahmen durch Polyamid-Formteile abgedeckt</w:t>
      </w:r>
    </w:p>
    <w:p w14:paraId="0FBBFCA7" w14:textId="77777777" w:rsidR="00B218B2" w:rsidRDefault="00B218B2" w:rsidP="00B218B2">
      <w:pPr>
        <w:keepNext/>
        <w:keepLines/>
        <w:spacing w:line="276" w:lineRule="auto"/>
        <w:ind w:left="1040"/>
        <w:rPr>
          <w:rFonts w:eastAsia="Arial" w:cs="Arial"/>
          <w:color w:val="000000"/>
          <w:lang w:bidi="de-DE"/>
        </w:rPr>
      </w:pPr>
      <w:r>
        <w:rPr>
          <w:lang w:bidi="de-DE"/>
        </w:rPr>
        <w:lastRenderedPageBreak/>
        <w:t>Die Kombinationsmöglichkeiten der entsprechenden Flügelprofile sind in den technischen Dokumentationen des Systemgebers dokumentiert.</w:t>
      </w:r>
    </w:p>
    <w:p w14:paraId="39D85A3A" w14:textId="77777777" w:rsidR="00B218B2" w:rsidRDefault="00B218B2" w:rsidP="00B218B2">
      <w:pPr>
        <w:keepNext/>
        <w:keepLines/>
        <w:spacing w:line="276" w:lineRule="auto"/>
        <w:ind w:left="1040"/>
        <w:rPr>
          <w:rFonts w:eastAsia="Arial" w:cs="Arial"/>
          <w:color w:val="000000"/>
          <w:lang w:bidi="de-DE"/>
        </w:rPr>
      </w:pPr>
      <w:r>
        <w:rPr>
          <w:lang w:bidi="de-DE"/>
        </w:rPr>
        <w:t> </w:t>
      </w:r>
    </w:p>
    <w:p w14:paraId="3C0A2874" w14:textId="77777777" w:rsidR="00B218B2" w:rsidRDefault="00B218B2" w:rsidP="00B218B2">
      <w:pPr>
        <w:keepNext/>
        <w:keepLines/>
        <w:spacing w:line="276" w:lineRule="auto"/>
        <w:ind w:left="1040"/>
        <w:rPr>
          <w:rFonts w:eastAsia="Arial" w:cs="Arial"/>
          <w:color w:val="000000"/>
          <w:lang w:bidi="de-DE"/>
        </w:rPr>
      </w:pPr>
      <w:proofErr w:type="spellStart"/>
      <w:r>
        <w:rPr>
          <w:lang w:bidi="de-DE"/>
        </w:rPr>
        <w:t>Spezialstulpprofil</w:t>
      </w:r>
      <w:proofErr w:type="spellEnd"/>
      <w:r>
        <w:rPr>
          <w:lang w:bidi="de-DE"/>
        </w:rPr>
        <w:t xml:space="preserve"> vertikal halbseitig auf Gehrung geschnitten und mit Flügelprofil über Eckwinkel verbunden.</w:t>
      </w:r>
    </w:p>
    <w:p w14:paraId="67008B1C" w14:textId="14070E76" w:rsidR="00B218B2" w:rsidRPr="00540693" w:rsidRDefault="00B218B2" w:rsidP="002E0E76">
      <w:pPr>
        <w:pStyle w:val="berschrift1"/>
        <w:numPr>
          <w:ilvl w:val="1"/>
          <w:numId w:val="1"/>
        </w:numPr>
        <w:tabs>
          <w:tab w:val="left" w:pos="1038"/>
        </w:tabs>
        <w:rPr>
          <w:sz w:val="20"/>
          <w:szCs w:val="20"/>
        </w:rPr>
      </w:pPr>
      <w:r w:rsidRPr="00540693">
        <w:rPr>
          <w:sz w:val="20"/>
          <w:szCs w:val="20"/>
          <w:lang w:bidi="de-DE"/>
        </w:rPr>
        <w:t>Wärmedämmung</w:t>
      </w:r>
    </w:p>
    <w:p w14:paraId="1AE5AA55" w14:textId="77777777" w:rsidR="00B218B2" w:rsidRDefault="00B218B2" w:rsidP="00B218B2">
      <w:pPr>
        <w:keepNext/>
        <w:keepLines/>
        <w:spacing w:line="276" w:lineRule="auto"/>
        <w:ind w:left="1040"/>
        <w:rPr>
          <w:rFonts w:eastAsia="Arial" w:cs="Arial"/>
          <w:color w:val="000000"/>
          <w:lang w:bidi="de-DE"/>
        </w:rPr>
      </w:pPr>
      <w:r>
        <w:rPr>
          <w:lang w:bidi="de-DE"/>
        </w:rPr>
        <w:t>Wärmedurchgangskoeffizient des Profilsystems:</w:t>
      </w:r>
    </w:p>
    <w:p w14:paraId="77C44DB3" w14:textId="77777777" w:rsidR="00B218B2" w:rsidRDefault="00B218B2" w:rsidP="00B218B2">
      <w:pPr>
        <w:keepNext/>
        <w:keepLines/>
        <w:spacing w:line="276" w:lineRule="auto"/>
        <w:ind w:left="1040"/>
        <w:rPr>
          <w:rFonts w:eastAsia="Arial" w:cs="Arial"/>
          <w:color w:val="000000"/>
          <w:lang w:bidi="de-DE"/>
        </w:rPr>
      </w:pPr>
      <w:proofErr w:type="spellStart"/>
      <w:r>
        <w:rPr>
          <w:b/>
          <w:lang w:bidi="de-DE"/>
        </w:rPr>
        <w:t>U</w:t>
      </w:r>
      <w:r>
        <w:rPr>
          <w:b/>
          <w:sz w:val="16"/>
          <w:vertAlign w:val="subscript"/>
          <w:lang w:bidi="de-DE"/>
        </w:rPr>
        <w:t>f</w:t>
      </w:r>
      <w:proofErr w:type="spellEnd"/>
      <w:r>
        <w:rPr>
          <w:b/>
          <w:vertAlign w:val="subscript"/>
          <w:lang w:bidi="de-DE"/>
        </w:rPr>
        <w:t xml:space="preserve"> </w:t>
      </w:r>
      <w:r>
        <w:rPr>
          <w:b/>
          <w:lang w:bidi="de-DE"/>
        </w:rPr>
        <w:t>bis 1,2 W/(m</w:t>
      </w:r>
      <w:r>
        <w:rPr>
          <w:b/>
          <w:sz w:val="16"/>
          <w:lang w:bidi="de-DE"/>
        </w:rPr>
        <w:t>²</w:t>
      </w:r>
      <w:r>
        <w:rPr>
          <w:b/>
          <w:lang w:bidi="de-DE"/>
        </w:rPr>
        <w:t>K) nach EN ISO 10077: 2003</w:t>
      </w:r>
    </w:p>
    <w:p w14:paraId="4B573F7D" w14:textId="55A125DF" w:rsidR="00FD58A2" w:rsidRDefault="00B218B2" w:rsidP="00B218B2">
      <w:pPr>
        <w:keepNext/>
        <w:keepLines/>
        <w:spacing w:line="276" w:lineRule="auto"/>
        <w:ind w:left="1040"/>
        <w:rPr>
          <w:b/>
          <w:lang w:bidi="de-DE"/>
        </w:rPr>
      </w:pPr>
      <w:r>
        <w:rPr>
          <w:b/>
          <w:lang w:bidi="de-DE"/>
        </w:rPr>
        <w:t> </w:t>
      </w:r>
    </w:p>
    <w:p w14:paraId="6D2B8941" w14:textId="77777777" w:rsidR="00B218B2" w:rsidRPr="00540693" w:rsidRDefault="00B218B2" w:rsidP="00B218B2">
      <w:pPr>
        <w:keepNext/>
        <w:keepLines/>
        <w:spacing w:line="276" w:lineRule="auto"/>
        <w:ind w:left="1040"/>
        <w:rPr>
          <w:rFonts w:eastAsia="Arial" w:cs="Arial"/>
          <w:b/>
          <w:bCs/>
          <w:color w:val="000000"/>
          <w:lang w:bidi="de-DE"/>
        </w:rPr>
      </w:pPr>
      <w:r w:rsidRPr="00540693">
        <w:rPr>
          <w:b/>
          <w:bCs/>
          <w:lang w:bidi="de-DE"/>
        </w:rPr>
        <w:t>Verarbeitung</w:t>
      </w:r>
    </w:p>
    <w:p w14:paraId="64ED1C61" w14:textId="2F33DD6F" w:rsidR="00B218B2" w:rsidRDefault="00B218B2" w:rsidP="00B218B2">
      <w:pPr>
        <w:keepNext/>
        <w:keepLines/>
        <w:spacing w:line="276" w:lineRule="auto"/>
        <w:ind w:left="1040"/>
        <w:rPr>
          <w:rFonts w:eastAsia="Arial" w:cs="Arial"/>
          <w:color w:val="000000"/>
          <w:lang w:bidi="de-DE"/>
        </w:rPr>
      </w:pPr>
      <w:r>
        <w:rPr>
          <w:lang w:bidi="de-DE"/>
        </w:rPr>
        <w:t xml:space="preserve">Allgemeiner Hinweis zur Verklebung bei </w:t>
      </w:r>
      <w:proofErr w:type="spellStart"/>
      <w:r>
        <w:rPr>
          <w:lang w:bidi="de-DE"/>
        </w:rPr>
        <w:t>grossen</w:t>
      </w:r>
      <w:proofErr w:type="spellEnd"/>
      <w:r>
        <w:rPr>
          <w:lang w:bidi="de-DE"/>
        </w:rPr>
        <w:t xml:space="preserve"> Flügelformaten:</w:t>
      </w:r>
    </w:p>
    <w:p w14:paraId="776692BF" w14:textId="77777777" w:rsidR="00B218B2" w:rsidRDefault="00B218B2" w:rsidP="00B218B2">
      <w:pPr>
        <w:keepNext/>
        <w:keepLines/>
        <w:spacing w:line="276" w:lineRule="auto"/>
        <w:ind w:left="1040"/>
        <w:rPr>
          <w:rFonts w:eastAsia="Arial" w:cs="Arial"/>
          <w:color w:val="000000"/>
          <w:lang w:bidi="de-DE"/>
        </w:rPr>
      </w:pPr>
      <w:r>
        <w:rPr>
          <w:lang w:bidi="de-DE"/>
        </w:rPr>
        <w:t>Der eingesetzte Klebstoff muss mit dem Scheibenaufbau und dem vorhandenen Glasrandverbund der Isolierglasscheibe verträglich sein. Im Zweifelsfall ist eine Bestätigung des Herstellers einzuholen.</w:t>
      </w:r>
    </w:p>
    <w:p w14:paraId="35189D9A" w14:textId="5FD929ED" w:rsidR="00B218B2" w:rsidRDefault="00B218B2" w:rsidP="00B218B2">
      <w:pPr>
        <w:keepNext/>
        <w:keepLines/>
        <w:spacing w:before="100" w:after="100" w:line="276" w:lineRule="auto"/>
        <w:ind w:left="1040"/>
        <w:outlineLvl w:val="2"/>
        <w:rPr>
          <w:b/>
          <w:lang w:bidi="de-DE"/>
        </w:rPr>
      </w:pPr>
      <w:r>
        <w:rPr>
          <w:b/>
          <w:lang w:bidi="de-DE"/>
        </w:rPr>
        <w:t>Einbruchhemmung RC 1 N - RC 3 [Textergänzung]</w:t>
      </w:r>
    </w:p>
    <w:p w14:paraId="292A4D0E" w14:textId="77777777" w:rsidR="00FD58A2" w:rsidRDefault="00FD58A2" w:rsidP="00B218B2">
      <w:pPr>
        <w:keepNext/>
        <w:keepLines/>
        <w:spacing w:before="100" w:after="100" w:line="276" w:lineRule="auto"/>
        <w:ind w:left="1040"/>
        <w:outlineLvl w:val="2"/>
        <w:rPr>
          <w:rFonts w:eastAsia="Arial" w:cs="Arial"/>
          <w:b/>
          <w:color w:val="000000"/>
          <w:lang w:bidi="de-DE"/>
        </w:rPr>
      </w:pPr>
    </w:p>
    <w:p w14:paraId="0C62EC4C" w14:textId="35CFA643" w:rsidR="00B218B2" w:rsidRPr="002E0E76" w:rsidRDefault="00D133ED" w:rsidP="002E0E76">
      <w:pPr>
        <w:pStyle w:val="berschrift1"/>
        <w:tabs>
          <w:tab w:val="left" w:pos="1038"/>
        </w:tabs>
      </w:pPr>
      <w:proofErr w:type="spellStart"/>
      <w:r>
        <w:rPr>
          <w:szCs w:val="24"/>
          <w:lang w:bidi="de-DE"/>
        </w:rPr>
        <w:t>Aldura</w:t>
      </w:r>
      <w:proofErr w:type="spellEnd"/>
      <w:r>
        <w:rPr>
          <w:szCs w:val="24"/>
          <w:lang w:bidi="de-DE"/>
        </w:rPr>
        <w:t xml:space="preserve"> </w:t>
      </w:r>
      <w:proofErr w:type="spellStart"/>
      <w:r>
        <w:rPr>
          <w:szCs w:val="24"/>
          <w:lang w:bidi="de-DE"/>
        </w:rPr>
        <w:t>comfort</w:t>
      </w:r>
      <w:proofErr w:type="spellEnd"/>
      <w:r w:rsidR="00B218B2" w:rsidRPr="002E0E76">
        <w:rPr>
          <w:szCs w:val="24"/>
          <w:lang w:bidi="de-DE"/>
        </w:rPr>
        <w:t xml:space="preserve"> Einbruchhemmung RC 1 N - RC 3</w:t>
      </w:r>
    </w:p>
    <w:p w14:paraId="4A0FE0CC" w14:textId="77777777" w:rsidR="00B218B2" w:rsidRDefault="00B218B2" w:rsidP="00B218B2">
      <w:pPr>
        <w:keepNext/>
        <w:keepLines/>
        <w:spacing w:line="276" w:lineRule="auto"/>
        <w:ind w:left="1040"/>
        <w:rPr>
          <w:rFonts w:eastAsia="Arial" w:cs="Arial"/>
          <w:color w:val="000000"/>
          <w:lang w:bidi="de-DE"/>
        </w:rPr>
      </w:pPr>
      <w:r>
        <w:rPr>
          <w:b/>
          <w:lang w:bidi="de-DE"/>
        </w:rPr>
        <w:t> </w:t>
      </w:r>
    </w:p>
    <w:p w14:paraId="5E2FCCFF" w14:textId="77777777" w:rsidR="00B218B2" w:rsidRDefault="00B218B2" w:rsidP="00B218B2">
      <w:pPr>
        <w:keepNext/>
        <w:keepLines/>
        <w:spacing w:line="276" w:lineRule="auto"/>
        <w:ind w:left="1040"/>
        <w:rPr>
          <w:rFonts w:eastAsia="Arial" w:cs="Arial"/>
          <w:color w:val="000000"/>
          <w:lang w:bidi="de-DE"/>
        </w:rPr>
      </w:pPr>
      <w:r>
        <w:rPr>
          <w:b/>
          <w:lang w:bidi="de-DE"/>
        </w:rPr>
        <w:t>Vorbemerkungen:</w:t>
      </w:r>
    </w:p>
    <w:p w14:paraId="6AD83923" w14:textId="77777777" w:rsidR="00B218B2" w:rsidRDefault="00B218B2" w:rsidP="00B218B2">
      <w:pPr>
        <w:keepNext/>
        <w:keepLines/>
        <w:spacing w:line="276" w:lineRule="auto"/>
        <w:ind w:left="1040"/>
        <w:rPr>
          <w:rFonts w:eastAsia="Arial" w:cs="Arial"/>
          <w:color w:val="000000"/>
          <w:lang w:bidi="de-DE"/>
        </w:rPr>
      </w:pPr>
      <w:r>
        <w:rPr>
          <w:lang w:bidi="de-DE"/>
        </w:rPr>
        <w:t> </w:t>
      </w:r>
    </w:p>
    <w:p w14:paraId="0E85C178" w14:textId="2F442534" w:rsidR="00FD58A2" w:rsidRDefault="00B218B2" w:rsidP="00B218B2">
      <w:pPr>
        <w:keepNext/>
        <w:keepLines/>
        <w:spacing w:line="276" w:lineRule="auto"/>
        <w:ind w:left="1040"/>
        <w:rPr>
          <w:lang w:bidi="de-DE"/>
        </w:rPr>
      </w:pPr>
      <w:r>
        <w:rPr>
          <w:lang w:bidi="de-DE"/>
        </w:rPr>
        <w:t xml:space="preserve">Die nachfolgende Systembeschreibung gilt nur in Ergänzung zu der technischen Spezifikation der </w:t>
      </w:r>
      <w:proofErr w:type="spellStart"/>
      <w:r w:rsidR="00D133ED">
        <w:rPr>
          <w:lang w:bidi="de-DE"/>
        </w:rPr>
        <w:t>aldura</w:t>
      </w:r>
      <w:proofErr w:type="spellEnd"/>
      <w:r w:rsidR="00D133ED">
        <w:rPr>
          <w:lang w:bidi="de-DE"/>
        </w:rPr>
        <w:t xml:space="preserve"> </w:t>
      </w:r>
      <w:proofErr w:type="spellStart"/>
      <w:r w:rsidR="00D133ED">
        <w:rPr>
          <w:lang w:bidi="de-DE"/>
        </w:rPr>
        <w:t>comfort</w:t>
      </w:r>
      <w:proofErr w:type="spellEnd"/>
      <w:r>
        <w:rPr>
          <w:lang w:bidi="de-DE"/>
        </w:rPr>
        <w:t xml:space="preserve"> Basisserie. Sie enthält zusätzliche Leistungen und Ausführungen bei der Anwendung des Systems mit einbruchhemmenden Anforderungen nach DIN EN 1627:2011</w:t>
      </w:r>
    </w:p>
    <w:p w14:paraId="2796ECE3" w14:textId="75C3523F" w:rsidR="00FD58A2" w:rsidRPr="00540693" w:rsidRDefault="00FD58A2" w:rsidP="002E0E76">
      <w:pPr>
        <w:pStyle w:val="berschrift1"/>
        <w:numPr>
          <w:ilvl w:val="1"/>
          <w:numId w:val="1"/>
        </w:numPr>
        <w:tabs>
          <w:tab w:val="left" w:pos="1038"/>
        </w:tabs>
        <w:rPr>
          <w:sz w:val="20"/>
          <w:szCs w:val="20"/>
        </w:rPr>
      </w:pPr>
      <w:r w:rsidRPr="00540693">
        <w:rPr>
          <w:sz w:val="20"/>
          <w:szCs w:val="20"/>
          <w:lang w:bidi="de-DE"/>
        </w:rPr>
        <w:t>Konstruktionsmerkmale</w:t>
      </w:r>
    </w:p>
    <w:p w14:paraId="6D157EA1" w14:textId="77777777" w:rsidR="00B218B2" w:rsidRDefault="00B218B2" w:rsidP="00B218B2">
      <w:pPr>
        <w:keepNext/>
        <w:keepLines/>
        <w:spacing w:line="276" w:lineRule="auto"/>
        <w:ind w:left="1040"/>
        <w:rPr>
          <w:rFonts w:eastAsia="Arial" w:cs="Arial"/>
          <w:color w:val="000000"/>
          <w:lang w:bidi="de-DE"/>
        </w:rPr>
      </w:pPr>
      <w:r>
        <w:rPr>
          <w:lang w:bidi="de-DE"/>
        </w:rPr>
        <w:t>Einbruchhemmende Fenster nach DIN EN 1627 in der Widerstandsklasse RC1 N, RC 2 N, RC 2, RC 3. Die auszuführende Widerstandsklasse wird in der Positionsbeschreibung beschrieben.</w:t>
      </w:r>
    </w:p>
    <w:p w14:paraId="6CA7E078" w14:textId="77777777" w:rsidR="00B218B2" w:rsidRDefault="00B218B2" w:rsidP="00B218B2">
      <w:pPr>
        <w:keepNext/>
        <w:keepLines/>
        <w:spacing w:line="276" w:lineRule="auto"/>
        <w:ind w:left="1040"/>
        <w:rPr>
          <w:rFonts w:eastAsia="Arial" w:cs="Arial"/>
          <w:color w:val="000000"/>
          <w:lang w:bidi="de-DE"/>
        </w:rPr>
      </w:pPr>
      <w:r>
        <w:rPr>
          <w:lang w:bidi="de-DE"/>
        </w:rPr>
        <w:t xml:space="preserve">Die Auswahl der nach DIN EN 356 geprüften und klassifizierten transparenten / nicht transparenten Füllungen hat entsprechend der geforderten Widerstandsklasse nach Tabelle, bzw. </w:t>
      </w:r>
      <w:proofErr w:type="spellStart"/>
      <w:r>
        <w:rPr>
          <w:lang w:bidi="de-DE"/>
        </w:rPr>
        <w:t>gemäss</w:t>
      </w:r>
      <w:proofErr w:type="spellEnd"/>
      <w:r>
        <w:rPr>
          <w:lang w:bidi="de-DE"/>
        </w:rPr>
        <w:t xml:space="preserve"> Baumusterprüfung zu erfolgen.</w:t>
      </w:r>
    </w:p>
    <w:p w14:paraId="7F5B50B4" w14:textId="77777777" w:rsidR="00B218B2" w:rsidRDefault="00B218B2" w:rsidP="00B218B2">
      <w:pPr>
        <w:keepNext/>
        <w:keepLines/>
        <w:spacing w:line="276" w:lineRule="auto"/>
        <w:ind w:left="1040"/>
        <w:rPr>
          <w:rFonts w:eastAsia="Arial" w:cs="Arial"/>
          <w:color w:val="000000"/>
          <w:lang w:bidi="de-DE"/>
        </w:rPr>
      </w:pPr>
      <w:r>
        <w:rPr>
          <w:lang w:bidi="de-DE"/>
        </w:rPr>
        <w:t> </w:t>
      </w:r>
    </w:p>
    <w:p w14:paraId="6D3405FE" w14:textId="77777777" w:rsidR="00B218B2" w:rsidRDefault="00B218B2" w:rsidP="00B218B2">
      <w:pPr>
        <w:keepNext/>
        <w:keepLines/>
        <w:spacing w:line="276" w:lineRule="auto"/>
        <w:ind w:left="1040"/>
        <w:rPr>
          <w:rFonts w:eastAsia="Arial" w:cs="Arial"/>
          <w:color w:val="000000"/>
          <w:lang w:bidi="de-DE"/>
        </w:rPr>
      </w:pPr>
      <w:r>
        <w:rPr>
          <w:lang w:bidi="de-DE"/>
        </w:rPr>
        <w:t>Verglasungen, Sandwich- oder Glaspaneele klassifiziert nach DIN EN 356</w:t>
      </w:r>
    </w:p>
    <w:p w14:paraId="7FD6E42B" w14:textId="77777777" w:rsidR="00B218B2" w:rsidRDefault="00B218B2" w:rsidP="00B218B2">
      <w:pPr>
        <w:keepNext/>
        <w:keepLines/>
        <w:spacing w:line="276" w:lineRule="auto"/>
        <w:ind w:left="1040"/>
        <w:rPr>
          <w:rFonts w:eastAsia="Arial" w:cs="Arial"/>
          <w:color w:val="000000"/>
          <w:lang w:bidi="de-DE"/>
        </w:rPr>
      </w:pPr>
      <w:r>
        <w:rPr>
          <w:lang w:bidi="de-DE"/>
        </w:rPr>
        <w:t> </w:t>
      </w:r>
    </w:p>
    <w:p w14:paraId="71FC5269" w14:textId="77777777" w:rsidR="00B218B2" w:rsidRDefault="00B218B2" w:rsidP="00B218B2">
      <w:pPr>
        <w:keepNext/>
        <w:keepLines/>
        <w:spacing w:line="276" w:lineRule="auto"/>
        <w:ind w:left="1040"/>
        <w:rPr>
          <w:rFonts w:eastAsia="Arial" w:cs="Arial"/>
          <w:color w:val="000000"/>
          <w:lang w:bidi="de-DE"/>
        </w:rPr>
      </w:pPr>
      <w:r>
        <w:rPr>
          <w:lang w:bidi="de-DE"/>
        </w:rPr>
        <w:t>RC 1 N / RC 2 N ohne Anforderung an die Verglasung (grundsätzlich keine Füllungssicherung erforderlich).</w:t>
      </w:r>
    </w:p>
    <w:p w14:paraId="77F26BAB" w14:textId="77777777" w:rsidR="00B218B2" w:rsidRDefault="00B218B2" w:rsidP="00B218B2">
      <w:pPr>
        <w:keepNext/>
        <w:keepLines/>
        <w:spacing w:line="276" w:lineRule="auto"/>
        <w:ind w:left="1040"/>
        <w:rPr>
          <w:rFonts w:eastAsia="Arial" w:cs="Arial"/>
          <w:color w:val="000000"/>
          <w:lang w:bidi="de-DE"/>
        </w:rPr>
      </w:pPr>
      <w:r>
        <w:rPr>
          <w:lang w:bidi="de-DE"/>
        </w:rPr>
        <w:t> </w:t>
      </w:r>
    </w:p>
    <w:p w14:paraId="2A19841F" w14:textId="77777777" w:rsidR="00B218B2" w:rsidRDefault="00B218B2" w:rsidP="00B218B2">
      <w:pPr>
        <w:keepNext/>
        <w:keepLines/>
        <w:spacing w:line="276" w:lineRule="auto"/>
        <w:ind w:left="1040"/>
        <w:rPr>
          <w:rFonts w:eastAsia="Arial" w:cs="Arial"/>
          <w:color w:val="000000"/>
          <w:lang w:bidi="de-DE"/>
        </w:rPr>
      </w:pPr>
      <w:r>
        <w:rPr>
          <w:lang w:bidi="de-DE"/>
        </w:rPr>
        <w:t>RC 2 mit Verglasung der Klasse P4A (Füllungssicherung ohne zusätzliche Verklebung der Füllung im Glasfalz durch EPDM-Kurzstücke).</w:t>
      </w:r>
    </w:p>
    <w:p w14:paraId="2FEE5CA0" w14:textId="77777777" w:rsidR="00B218B2" w:rsidRDefault="00B218B2" w:rsidP="00B218B2">
      <w:pPr>
        <w:keepNext/>
        <w:keepLines/>
        <w:spacing w:line="276" w:lineRule="auto"/>
        <w:ind w:left="1040"/>
        <w:rPr>
          <w:rFonts w:eastAsia="Arial" w:cs="Arial"/>
          <w:color w:val="000000"/>
          <w:lang w:bidi="de-DE"/>
        </w:rPr>
      </w:pPr>
      <w:r>
        <w:rPr>
          <w:lang w:bidi="de-DE"/>
        </w:rPr>
        <w:t> </w:t>
      </w:r>
    </w:p>
    <w:p w14:paraId="2AE90717" w14:textId="19425DD1" w:rsidR="00B218B2" w:rsidRDefault="00B218B2" w:rsidP="00B218B2">
      <w:pPr>
        <w:keepNext/>
        <w:keepLines/>
        <w:spacing w:line="276" w:lineRule="auto"/>
        <w:ind w:left="1040"/>
        <w:rPr>
          <w:lang w:bidi="de-DE"/>
        </w:rPr>
      </w:pPr>
      <w:r>
        <w:rPr>
          <w:lang w:bidi="de-DE"/>
        </w:rPr>
        <w:lastRenderedPageBreak/>
        <w:t xml:space="preserve">RC 3 mit Verglasung der Klasse P6B oder Paneele der Klasse P8B (Verklebung im Glasfalz als Füllungssicherung bei Widerstandsklasse </w:t>
      </w:r>
      <w:r>
        <w:rPr>
          <w:lang w:bidi="de-DE"/>
        </w:rPr>
        <w:br/>
        <w:t>RC 3).</w:t>
      </w:r>
    </w:p>
    <w:p w14:paraId="48C1CE47" w14:textId="6AE6377C" w:rsidR="00B218B2" w:rsidRDefault="00B218B2" w:rsidP="00B218B2">
      <w:pPr>
        <w:keepNext/>
        <w:keepLines/>
        <w:spacing w:line="276" w:lineRule="auto"/>
        <w:ind w:left="1040"/>
        <w:rPr>
          <w:lang w:bidi="de-DE"/>
        </w:rPr>
      </w:pPr>
      <w:r>
        <w:rPr>
          <w:lang w:bidi="de-DE"/>
        </w:rPr>
        <w:t xml:space="preserve">Allgemeiner Hinweis zur </w:t>
      </w:r>
      <w:proofErr w:type="spellStart"/>
      <w:r>
        <w:rPr>
          <w:lang w:bidi="de-DE"/>
        </w:rPr>
        <w:t>Verklotzung</w:t>
      </w:r>
      <w:proofErr w:type="spellEnd"/>
      <w:r>
        <w:rPr>
          <w:lang w:bidi="de-DE"/>
        </w:rPr>
        <w:t xml:space="preserve"> und Füllungssicherung:</w:t>
      </w:r>
    </w:p>
    <w:p w14:paraId="4E135A3A" w14:textId="77777777" w:rsidR="00B218B2" w:rsidRDefault="00B218B2" w:rsidP="00B218B2">
      <w:pPr>
        <w:keepNext/>
        <w:keepLines/>
        <w:spacing w:line="276" w:lineRule="auto"/>
        <w:ind w:left="1040"/>
        <w:rPr>
          <w:rFonts w:eastAsia="Arial" w:cs="Arial"/>
          <w:color w:val="000000"/>
          <w:lang w:bidi="de-DE"/>
        </w:rPr>
      </w:pPr>
      <w:r>
        <w:rPr>
          <w:lang w:bidi="de-DE"/>
        </w:rPr>
        <w:t>Der eingesetzte Werkstoff der Glas- und Distanzklötze oder des Klebstoffes muss mit dem Scheibenaufbau und dem vorhandenen Glasrandverbund der Isolierglasscheibe verträglich sein. Im Zweifelsfall ist eine Bestätigung des Herstellers einzuholen.</w:t>
      </w:r>
    </w:p>
    <w:p w14:paraId="57793424" w14:textId="77777777" w:rsidR="00B218B2" w:rsidRDefault="00B218B2" w:rsidP="00B218B2">
      <w:pPr>
        <w:keepNext/>
        <w:keepLines/>
        <w:spacing w:line="276" w:lineRule="auto"/>
        <w:ind w:left="1040"/>
        <w:rPr>
          <w:rFonts w:eastAsia="Arial" w:cs="Arial"/>
          <w:color w:val="000000"/>
          <w:lang w:bidi="de-DE"/>
        </w:rPr>
      </w:pPr>
      <w:r>
        <w:rPr>
          <w:lang w:bidi="de-DE"/>
        </w:rPr>
        <w:t> </w:t>
      </w:r>
    </w:p>
    <w:p w14:paraId="1EA5FF9C" w14:textId="057BF6BD" w:rsidR="00B218B2" w:rsidRDefault="00B218B2" w:rsidP="00B218B2">
      <w:pPr>
        <w:keepNext/>
        <w:keepLines/>
        <w:spacing w:line="276" w:lineRule="auto"/>
        <w:ind w:left="1040"/>
        <w:rPr>
          <w:rFonts w:eastAsia="Arial" w:cs="Arial"/>
          <w:color w:val="000000"/>
          <w:lang w:bidi="de-DE"/>
        </w:rPr>
      </w:pPr>
      <w:r>
        <w:rPr>
          <w:lang w:bidi="de-DE"/>
        </w:rPr>
        <w:t xml:space="preserve">Es kommen </w:t>
      </w:r>
      <w:proofErr w:type="spellStart"/>
      <w:r>
        <w:rPr>
          <w:lang w:bidi="de-DE"/>
        </w:rPr>
        <w:t>ausschliesslich</w:t>
      </w:r>
      <w:proofErr w:type="spellEnd"/>
      <w:r>
        <w:rPr>
          <w:lang w:bidi="de-DE"/>
        </w:rPr>
        <w:t xml:space="preserve"> die vom Systemgeber in den technischen Unterlagen dokumentierten und durch Prüfung nachgewiesenen Serienkomponenten und -beschläge zum Einsatz. </w:t>
      </w:r>
    </w:p>
    <w:p w14:paraId="362CE527" w14:textId="571564EE" w:rsidR="00B218B2" w:rsidRPr="00540693" w:rsidRDefault="00B218B2" w:rsidP="002E0E76">
      <w:pPr>
        <w:pStyle w:val="berschrift1"/>
        <w:numPr>
          <w:ilvl w:val="1"/>
          <w:numId w:val="1"/>
        </w:numPr>
        <w:tabs>
          <w:tab w:val="left" w:pos="1038"/>
        </w:tabs>
        <w:rPr>
          <w:sz w:val="20"/>
          <w:szCs w:val="20"/>
        </w:rPr>
      </w:pPr>
      <w:r w:rsidRPr="00540693">
        <w:rPr>
          <w:sz w:val="20"/>
          <w:szCs w:val="20"/>
          <w:lang w:bidi="de-DE"/>
        </w:rPr>
        <w:t>Nachweise und Zertifizierungen</w:t>
      </w:r>
    </w:p>
    <w:p w14:paraId="735FEA0C" w14:textId="77777777" w:rsidR="00B218B2" w:rsidRDefault="00B218B2" w:rsidP="00B218B2">
      <w:pPr>
        <w:keepNext/>
        <w:keepLines/>
        <w:spacing w:line="276" w:lineRule="auto"/>
        <w:ind w:left="1040"/>
        <w:rPr>
          <w:rFonts w:eastAsia="Arial" w:cs="Arial"/>
          <w:color w:val="000000"/>
          <w:lang w:bidi="de-DE"/>
        </w:rPr>
      </w:pPr>
      <w:r>
        <w:rPr>
          <w:lang w:bidi="de-DE"/>
        </w:rPr>
        <w:t>Über die Bauart der angebotenen Fenster muss ein gültiges Prüfzeugnis, einer für Prüfungen nach DIN EN 1627 zugelassenen Prüfstelle, vorgelegt werden.</w:t>
      </w:r>
    </w:p>
    <w:p w14:paraId="41A2C93E" w14:textId="77777777" w:rsidR="00B218B2" w:rsidRDefault="00B218B2" w:rsidP="00B218B2">
      <w:pPr>
        <w:keepNext/>
        <w:keepLines/>
        <w:spacing w:line="276" w:lineRule="auto"/>
        <w:ind w:left="1040"/>
        <w:rPr>
          <w:rFonts w:eastAsia="Arial" w:cs="Arial"/>
          <w:color w:val="000000"/>
          <w:lang w:bidi="de-DE"/>
        </w:rPr>
      </w:pPr>
      <w:r>
        <w:rPr>
          <w:lang w:bidi="de-DE"/>
        </w:rPr>
        <w:t> </w:t>
      </w:r>
    </w:p>
    <w:p w14:paraId="1D0F252B" w14:textId="77777777" w:rsidR="00B218B2" w:rsidRDefault="00B218B2" w:rsidP="00B218B2">
      <w:pPr>
        <w:keepNext/>
        <w:keepLines/>
        <w:spacing w:line="276" w:lineRule="auto"/>
        <w:ind w:left="1040"/>
        <w:rPr>
          <w:rFonts w:eastAsia="Arial" w:cs="Arial"/>
          <w:color w:val="000000"/>
          <w:lang w:bidi="de-DE"/>
        </w:rPr>
      </w:pPr>
      <w:r>
        <w:rPr>
          <w:lang w:bidi="de-DE"/>
        </w:rPr>
        <w:t>Fenstereinheiten müssen mit einer dauerhaften und normgerechten Kennzeichnung im Falz versehen sein. Art und Möglichkeiten der Anbringung sind den technischen Unterlagen des Systemgebers zu entnehmen.</w:t>
      </w:r>
    </w:p>
    <w:p w14:paraId="6911ADB2" w14:textId="77777777" w:rsidR="00B218B2" w:rsidRDefault="00B218B2" w:rsidP="00B218B2">
      <w:pPr>
        <w:keepNext/>
        <w:keepLines/>
        <w:spacing w:line="276" w:lineRule="auto"/>
        <w:ind w:left="1040"/>
        <w:rPr>
          <w:rFonts w:eastAsia="Arial" w:cs="Arial"/>
          <w:color w:val="000000"/>
          <w:lang w:bidi="de-DE"/>
        </w:rPr>
      </w:pPr>
      <w:r>
        <w:rPr>
          <w:b/>
          <w:lang w:bidi="de-DE"/>
        </w:rPr>
        <w:t> </w:t>
      </w:r>
    </w:p>
    <w:p w14:paraId="66418604" w14:textId="77777777" w:rsidR="00B218B2" w:rsidRDefault="00B218B2" w:rsidP="00B218B2">
      <w:pPr>
        <w:keepNext/>
        <w:keepLines/>
        <w:spacing w:line="276" w:lineRule="auto"/>
        <w:ind w:left="1040"/>
        <w:rPr>
          <w:rFonts w:eastAsia="Arial" w:cs="Arial"/>
          <w:color w:val="000000"/>
          <w:lang w:bidi="de-DE"/>
        </w:rPr>
      </w:pPr>
      <w:r>
        <w:rPr>
          <w:lang w:bidi="de-DE"/>
        </w:rPr>
        <w:t>Der Auftragnehmer muss spätestens zur Bauabnahme seiner Leistung nachstehende Unterlagen vorlegen:</w:t>
      </w:r>
    </w:p>
    <w:p w14:paraId="7ABF270F" w14:textId="77777777" w:rsidR="00B218B2" w:rsidRDefault="00B218B2" w:rsidP="00B218B2">
      <w:pPr>
        <w:keepNext/>
        <w:keepLines/>
        <w:spacing w:line="276" w:lineRule="auto"/>
        <w:ind w:left="1040"/>
        <w:rPr>
          <w:rFonts w:eastAsia="Arial" w:cs="Arial"/>
          <w:color w:val="000000"/>
          <w:lang w:bidi="de-DE"/>
        </w:rPr>
      </w:pPr>
      <w:r>
        <w:rPr>
          <w:lang w:bidi="de-DE"/>
        </w:rPr>
        <w:t>Ausgefüllte Werksbescheinigung für einbruchhemmende Fenster nach DIN EN 1627</w:t>
      </w:r>
    </w:p>
    <w:p w14:paraId="124A61F7" w14:textId="77777777" w:rsidR="00B218B2" w:rsidRDefault="00B218B2" w:rsidP="00B218B2">
      <w:pPr>
        <w:keepNext/>
        <w:keepLines/>
        <w:spacing w:line="276" w:lineRule="auto"/>
        <w:ind w:left="1040"/>
        <w:rPr>
          <w:rFonts w:eastAsia="Arial" w:cs="Arial"/>
          <w:color w:val="000000"/>
          <w:lang w:bidi="de-DE"/>
        </w:rPr>
      </w:pPr>
      <w:r>
        <w:rPr>
          <w:lang w:bidi="de-DE"/>
        </w:rPr>
        <w:t> </w:t>
      </w:r>
    </w:p>
    <w:p w14:paraId="4A9CE96B" w14:textId="77777777" w:rsidR="00B218B2" w:rsidRDefault="00B218B2" w:rsidP="00B218B2">
      <w:pPr>
        <w:keepNext/>
        <w:keepLines/>
        <w:spacing w:line="276" w:lineRule="auto"/>
        <w:ind w:left="1040"/>
        <w:rPr>
          <w:rFonts w:eastAsia="Arial" w:cs="Arial"/>
          <w:color w:val="000000"/>
          <w:lang w:bidi="de-DE"/>
        </w:rPr>
      </w:pPr>
      <w:r>
        <w:rPr>
          <w:lang w:bidi="de-DE"/>
        </w:rPr>
        <w:t>Montagebescheinigung für einbruchhemmende Fenster nach DIN EN 1627</w:t>
      </w:r>
    </w:p>
    <w:p w14:paraId="00B3798E" w14:textId="77777777" w:rsidR="00B218B2" w:rsidRDefault="00B218B2" w:rsidP="00B218B2">
      <w:pPr>
        <w:keepNext/>
        <w:keepLines/>
        <w:spacing w:line="276" w:lineRule="auto"/>
        <w:ind w:left="1040"/>
        <w:rPr>
          <w:rFonts w:eastAsia="Arial" w:cs="Arial"/>
          <w:color w:val="000000"/>
          <w:lang w:bidi="de-DE"/>
        </w:rPr>
      </w:pPr>
      <w:r>
        <w:rPr>
          <w:lang w:bidi="de-DE"/>
        </w:rPr>
        <w:t> </w:t>
      </w:r>
    </w:p>
    <w:p w14:paraId="004ADB3C" w14:textId="77777777" w:rsidR="00B218B2" w:rsidRDefault="00B218B2" w:rsidP="00B218B2">
      <w:pPr>
        <w:keepNext/>
        <w:keepLines/>
        <w:spacing w:line="276" w:lineRule="auto"/>
        <w:ind w:left="1040"/>
        <w:rPr>
          <w:rFonts w:eastAsia="Arial" w:cs="Arial"/>
          <w:color w:val="000000"/>
          <w:lang w:bidi="de-DE"/>
        </w:rPr>
      </w:pPr>
      <w:r>
        <w:rPr>
          <w:lang w:bidi="de-DE"/>
        </w:rPr>
        <w:t>Anleitung über Wartungsarbeiten, die bauseits ausgeführt, eine langfristige Funktionsfähigkeit sicherstellen.</w:t>
      </w:r>
    </w:p>
    <w:p w14:paraId="52C94B70" w14:textId="77777777" w:rsidR="00B218B2" w:rsidRDefault="00B218B2" w:rsidP="00B218B2">
      <w:pPr>
        <w:keepNext/>
        <w:keepLines/>
        <w:spacing w:line="276" w:lineRule="auto"/>
        <w:ind w:left="1040"/>
        <w:rPr>
          <w:rFonts w:eastAsia="Arial" w:cs="Arial"/>
          <w:color w:val="000000"/>
          <w:lang w:bidi="de-DE"/>
        </w:rPr>
      </w:pPr>
      <w:r>
        <w:rPr>
          <w:lang w:bidi="de-DE"/>
        </w:rPr>
        <w:t> </w:t>
      </w:r>
    </w:p>
    <w:p w14:paraId="1D7E0EC7" w14:textId="76B13AF8" w:rsidR="00636FAF" w:rsidRDefault="00B218B2" w:rsidP="00B218B2">
      <w:pPr>
        <w:keepNext/>
        <w:keepLines/>
        <w:spacing w:line="276" w:lineRule="auto"/>
        <w:ind w:left="1040"/>
        <w:rPr>
          <w:b/>
          <w:sz w:val="24"/>
          <w:lang w:bidi="de-DE"/>
        </w:rPr>
      </w:pPr>
      <w:r>
        <w:rPr>
          <w:lang w:bidi="de-DE"/>
        </w:rPr>
        <w:t>Dem Bieter bleibt es freigestellt, einen spezifizierten Wartungsvertrag über die entsprechenden Wartungsarbeiten anzubieten.</w:t>
      </w:r>
    </w:p>
    <w:p w14:paraId="1049549F" w14:textId="51BEBDA4" w:rsidR="00B218B2" w:rsidRPr="00540693" w:rsidRDefault="00B218B2" w:rsidP="002E0E76">
      <w:pPr>
        <w:pStyle w:val="berschrift1"/>
        <w:numPr>
          <w:ilvl w:val="1"/>
          <w:numId w:val="1"/>
        </w:numPr>
        <w:tabs>
          <w:tab w:val="left" w:pos="1038"/>
        </w:tabs>
        <w:rPr>
          <w:sz w:val="20"/>
          <w:szCs w:val="20"/>
        </w:rPr>
      </w:pPr>
      <w:proofErr w:type="spellStart"/>
      <w:r w:rsidRPr="00540693">
        <w:rPr>
          <w:sz w:val="20"/>
          <w:szCs w:val="20"/>
          <w:lang w:bidi="de-DE"/>
        </w:rPr>
        <w:t>Beschlagstechnik</w:t>
      </w:r>
      <w:proofErr w:type="spellEnd"/>
    </w:p>
    <w:p w14:paraId="684010A1" w14:textId="77777777" w:rsidR="00B218B2" w:rsidRDefault="00B218B2" w:rsidP="00B218B2">
      <w:pPr>
        <w:keepNext/>
        <w:keepLines/>
        <w:spacing w:line="276" w:lineRule="auto"/>
        <w:ind w:left="1040"/>
        <w:rPr>
          <w:rFonts w:eastAsia="Arial" w:cs="Arial"/>
          <w:color w:val="000000"/>
          <w:lang w:bidi="de-DE"/>
        </w:rPr>
      </w:pPr>
      <w:r>
        <w:rPr>
          <w:lang w:bidi="de-DE"/>
        </w:rPr>
        <w:t xml:space="preserve">Es sind </w:t>
      </w:r>
      <w:proofErr w:type="spellStart"/>
      <w:r>
        <w:rPr>
          <w:lang w:bidi="de-DE"/>
        </w:rPr>
        <w:t>ausschliesslich</w:t>
      </w:r>
      <w:proofErr w:type="spellEnd"/>
      <w:r>
        <w:rPr>
          <w:lang w:bidi="de-DE"/>
        </w:rPr>
        <w:t xml:space="preserve"> Systembeschläge die in Verbindung mit dem Profil- bzw. Fenster- System geprüft wurden und somit eine funktionelle Einheit bilden zulässig.</w:t>
      </w:r>
    </w:p>
    <w:p w14:paraId="7CCAEB84" w14:textId="77777777" w:rsidR="00B218B2" w:rsidRDefault="00B218B2" w:rsidP="00B218B2">
      <w:pPr>
        <w:keepNext/>
        <w:keepLines/>
        <w:spacing w:line="276" w:lineRule="auto"/>
        <w:ind w:left="1040"/>
        <w:rPr>
          <w:rFonts w:eastAsia="Arial" w:cs="Arial"/>
          <w:color w:val="000000"/>
          <w:lang w:bidi="de-DE"/>
        </w:rPr>
      </w:pPr>
      <w:r>
        <w:rPr>
          <w:b/>
          <w:lang w:bidi="de-DE"/>
        </w:rPr>
        <w:t> </w:t>
      </w:r>
    </w:p>
    <w:p w14:paraId="0FBA30E6" w14:textId="77777777" w:rsidR="00B218B2" w:rsidRDefault="00B218B2" w:rsidP="00B218B2">
      <w:pPr>
        <w:keepNext/>
        <w:keepLines/>
        <w:spacing w:line="276" w:lineRule="auto"/>
        <w:ind w:left="1040"/>
        <w:rPr>
          <w:rFonts w:eastAsia="Arial" w:cs="Arial"/>
          <w:color w:val="000000"/>
          <w:lang w:bidi="de-DE"/>
        </w:rPr>
      </w:pPr>
      <w:r>
        <w:rPr>
          <w:lang w:bidi="de-DE"/>
        </w:rPr>
        <w:t xml:space="preserve">Die einbruchhemmenden Zusatzbeschläge sind </w:t>
      </w:r>
      <w:proofErr w:type="spellStart"/>
      <w:r>
        <w:rPr>
          <w:lang w:bidi="de-DE"/>
        </w:rPr>
        <w:t>gemäss</w:t>
      </w:r>
      <w:proofErr w:type="spellEnd"/>
      <w:r>
        <w:rPr>
          <w:lang w:bidi="de-DE"/>
        </w:rPr>
        <w:t xml:space="preserve"> der Widerstandsklasse RC 1 N / RC 2 N / RC 2 / RC3 entsprechend der technischen Dokumentation des Systemgebers auszuwählen.</w:t>
      </w:r>
    </w:p>
    <w:p w14:paraId="74F2AA76" w14:textId="77777777" w:rsidR="00B218B2" w:rsidRDefault="00B218B2" w:rsidP="00B218B2">
      <w:pPr>
        <w:keepNext/>
        <w:keepLines/>
        <w:spacing w:line="276" w:lineRule="auto"/>
        <w:ind w:left="1040"/>
        <w:rPr>
          <w:rFonts w:eastAsia="Arial" w:cs="Arial"/>
          <w:color w:val="000000"/>
          <w:lang w:bidi="de-DE"/>
        </w:rPr>
      </w:pPr>
      <w:r>
        <w:rPr>
          <w:lang w:bidi="de-DE"/>
        </w:rPr>
        <w:t> </w:t>
      </w:r>
    </w:p>
    <w:p w14:paraId="2D0834DD" w14:textId="5094A0DF" w:rsidR="00F27CDD" w:rsidRDefault="00B218B2" w:rsidP="00B218B2">
      <w:pPr>
        <w:keepNext/>
        <w:keepLines/>
        <w:spacing w:line="276" w:lineRule="auto"/>
        <w:ind w:left="1040"/>
        <w:rPr>
          <w:lang w:bidi="de-DE"/>
        </w:rPr>
      </w:pPr>
      <w:r>
        <w:rPr>
          <w:lang w:bidi="de-DE"/>
        </w:rPr>
        <w:lastRenderedPageBreak/>
        <w:t>Die möglichen Öffnungsfunktionen sind in der Ausschreibungsdatenbank unter der Rubrik Beschläge aufgelistet. Darin werden die erforderlichen Komponenten beschrieben</w:t>
      </w:r>
    </w:p>
    <w:p w14:paraId="2E32D900" w14:textId="11CAD2DD" w:rsidR="00B218B2" w:rsidRPr="00540693" w:rsidRDefault="00B218B2" w:rsidP="002E0E76">
      <w:pPr>
        <w:pStyle w:val="berschrift1"/>
        <w:numPr>
          <w:ilvl w:val="1"/>
          <w:numId w:val="1"/>
        </w:numPr>
        <w:tabs>
          <w:tab w:val="left" w:pos="1038"/>
        </w:tabs>
        <w:rPr>
          <w:sz w:val="20"/>
          <w:szCs w:val="20"/>
        </w:rPr>
      </w:pPr>
      <w:r w:rsidRPr="00540693">
        <w:rPr>
          <w:sz w:val="20"/>
          <w:szCs w:val="20"/>
          <w:lang w:bidi="de-DE"/>
        </w:rPr>
        <w:t>Verarbeitung</w:t>
      </w:r>
    </w:p>
    <w:p w14:paraId="6FBBB1AF" w14:textId="77777777" w:rsidR="00B218B2" w:rsidRDefault="00B218B2" w:rsidP="00B218B2">
      <w:pPr>
        <w:keepNext/>
        <w:keepLines/>
        <w:spacing w:line="276" w:lineRule="auto"/>
        <w:ind w:left="1040"/>
        <w:rPr>
          <w:rFonts w:eastAsia="Arial" w:cs="Arial"/>
          <w:color w:val="000000"/>
          <w:lang w:bidi="de-DE"/>
        </w:rPr>
      </w:pPr>
      <w:r>
        <w:rPr>
          <w:lang w:bidi="de-DE"/>
        </w:rPr>
        <w:t>Die Befestigungsbohrungen für den Einbau des Blendrahmens in den Baukörper sind möglichst unmittelbar neben den EH-Verriegelungsstellen zu positionieren. In Abhängigkeit vom Flügelformat, Anzahl, Art der EH- Beschlagsteile RC 1 N / RC 2 N / RC 2 / RC 3 und der Verriegelungsrichtung, ist darauf zu achten, dass die Befestigungsmittel ungehindert nachträglich zu setzen sind.</w:t>
      </w:r>
    </w:p>
    <w:p w14:paraId="0E9C7ADE" w14:textId="77777777" w:rsidR="00B218B2" w:rsidRDefault="00B218B2" w:rsidP="00B218B2">
      <w:pPr>
        <w:keepNext/>
        <w:keepLines/>
        <w:spacing w:line="276" w:lineRule="auto"/>
        <w:ind w:left="1040"/>
        <w:rPr>
          <w:rFonts w:eastAsia="Arial" w:cs="Arial"/>
          <w:color w:val="000000"/>
          <w:lang w:bidi="de-DE"/>
        </w:rPr>
      </w:pPr>
      <w:r>
        <w:rPr>
          <w:b/>
          <w:lang w:bidi="de-DE"/>
        </w:rPr>
        <w:t> </w:t>
      </w:r>
    </w:p>
    <w:p w14:paraId="24224688" w14:textId="77777777" w:rsidR="00B218B2" w:rsidRDefault="00B218B2" w:rsidP="00B218B2">
      <w:pPr>
        <w:keepNext/>
        <w:keepLines/>
        <w:spacing w:line="276" w:lineRule="auto"/>
        <w:ind w:left="1040"/>
        <w:rPr>
          <w:rFonts w:eastAsia="Arial" w:cs="Arial"/>
          <w:color w:val="000000"/>
          <w:lang w:bidi="de-DE"/>
        </w:rPr>
      </w:pPr>
      <w:r>
        <w:rPr>
          <w:lang w:bidi="de-DE"/>
        </w:rPr>
        <w:t xml:space="preserve">Für die Befestigung des Blendrahmens mittels Direktverschraubung sind Rahmendübel, Metall-Hülsendübel (Ø 8 mm) oder Spezialschrauben wie Hilti HUS-Schrauben zu verwenden. Der Abstand der Befestigungsbohrungen im </w:t>
      </w:r>
      <w:proofErr w:type="gramStart"/>
      <w:r>
        <w:rPr>
          <w:lang w:bidi="de-DE"/>
        </w:rPr>
        <w:t>Blendrahmen darf</w:t>
      </w:r>
      <w:proofErr w:type="gramEnd"/>
      <w:r>
        <w:rPr>
          <w:lang w:bidi="de-DE"/>
        </w:rPr>
        <w:t xml:space="preserve"> die in den technischen Unterlagen des Systemgebers dokumentierten Maximalabstände nicht überschreiten.</w:t>
      </w:r>
    </w:p>
    <w:p w14:paraId="51F88581" w14:textId="77777777" w:rsidR="00B218B2" w:rsidRDefault="00B218B2" w:rsidP="00B218B2">
      <w:pPr>
        <w:keepNext/>
        <w:keepLines/>
        <w:spacing w:line="276" w:lineRule="auto"/>
        <w:ind w:left="1040"/>
        <w:rPr>
          <w:rFonts w:eastAsia="Arial" w:cs="Arial"/>
          <w:color w:val="000000"/>
          <w:lang w:bidi="de-DE"/>
        </w:rPr>
      </w:pPr>
      <w:r>
        <w:rPr>
          <w:lang w:bidi="de-DE"/>
        </w:rPr>
        <w:t> </w:t>
      </w:r>
    </w:p>
    <w:p w14:paraId="4626853F" w14:textId="77777777" w:rsidR="00B218B2" w:rsidRDefault="00B218B2" w:rsidP="00B218B2">
      <w:pPr>
        <w:keepNext/>
        <w:keepLines/>
        <w:spacing w:line="276" w:lineRule="auto"/>
        <w:ind w:left="1040"/>
        <w:rPr>
          <w:rFonts w:eastAsia="Arial" w:cs="Arial"/>
          <w:color w:val="000000"/>
          <w:lang w:bidi="de-DE"/>
        </w:rPr>
      </w:pPr>
      <w:r>
        <w:rPr>
          <w:lang w:bidi="de-DE"/>
        </w:rPr>
        <w:t>Die Verschraubung kann je nach baulicher Einbausituation über die Profil-Innenschale und/oder -</w:t>
      </w:r>
      <w:proofErr w:type="spellStart"/>
      <w:r>
        <w:rPr>
          <w:lang w:bidi="de-DE"/>
        </w:rPr>
        <w:t>Aussenschale</w:t>
      </w:r>
      <w:proofErr w:type="spellEnd"/>
      <w:r>
        <w:rPr>
          <w:lang w:bidi="de-DE"/>
        </w:rPr>
        <w:t>, oder über den Dämmstegbereich in Verbindung mit dem vom Systemgeber vorgesehen Kunststoff-Befestigungsteilen erfolgen.</w:t>
      </w:r>
    </w:p>
    <w:p w14:paraId="4ED2A47E" w14:textId="77777777" w:rsidR="00B218B2" w:rsidRDefault="00B218B2" w:rsidP="00B218B2">
      <w:pPr>
        <w:keepNext/>
        <w:keepLines/>
        <w:spacing w:line="276" w:lineRule="auto"/>
        <w:ind w:left="1040"/>
        <w:rPr>
          <w:rFonts w:eastAsia="Arial" w:cs="Arial"/>
          <w:color w:val="000000"/>
          <w:lang w:bidi="de-DE"/>
        </w:rPr>
      </w:pPr>
      <w:r>
        <w:rPr>
          <w:lang w:bidi="de-DE"/>
        </w:rPr>
        <w:t> </w:t>
      </w:r>
    </w:p>
    <w:p w14:paraId="7A012E33" w14:textId="2B43B83F" w:rsidR="00292767" w:rsidRDefault="00B218B2" w:rsidP="002E0E76">
      <w:pPr>
        <w:keepNext/>
        <w:keepLines/>
        <w:spacing w:line="276" w:lineRule="auto"/>
        <w:ind w:left="1040"/>
        <w:rPr>
          <w:lang w:bidi="de-DE"/>
        </w:rPr>
      </w:pPr>
      <w:r>
        <w:rPr>
          <w:lang w:bidi="de-DE"/>
        </w:rPr>
        <w:t xml:space="preserve">Alternativ können Eindrehmaueranker verwendet werden. Deren Position ist unter Einhaltung der vorgegebenen Abstandsmasse wählbar. Nach dem Einsetzen der Befestigungselemente muss der Zwischenraum Blendrahmen und Baukörper mit Kunststoffplättchen (PA oder ähnlich) im Bereich der Befestigungsstellen druckfest </w:t>
      </w:r>
      <w:proofErr w:type="spellStart"/>
      <w:r>
        <w:rPr>
          <w:lang w:bidi="de-DE"/>
        </w:rPr>
        <w:t>hinterfüttert</w:t>
      </w:r>
      <w:proofErr w:type="spellEnd"/>
      <w:r>
        <w:rPr>
          <w:lang w:bidi="de-DE"/>
        </w:rPr>
        <w:t xml:space="preserve"> werden. Durch konstruktive </w:t>
      </w:r>
      <w:proofErr w:type="spellStart"/>
      <w:r>
        <w:rPr>
          <w:lang w:bidi="de-DE"/>
        </w:rPr>
        <w:t>Massnahmen</w:t>
      </w:r>
      <w:proofErr w:type="spellEnd"/>
      <w:r>
        <w:rPr>
          <w:lang w:bidi="de-DE"/>
        </w:rPr>
        <w:t xml:space="preserve"> ist für die Fixierung dieser Distanz- </w:t>
      </w:r>
      <w:proofErr w:type="spellStart"/>
      <w:r>
        <w:rPr>
          <w:lang w:bidi="de-DE"/>
        </w:rPr>
        <w:t>Hinterfütterungsteile</w:t>
      </w:r>
      <w:proofErr w:type="spellEnd"/>
      <w:r>
        <w:rPr>
          <w:lang w:bidi="de-DE"/>
        </w:rPr>
        <w:t xml:space="preserve"> an den entsprechenden Stellen zu sorgen.</w:t>
      </w:r>
    </w:p>
    <w:p w14:paraId="5C8A0BD4" w14:textId="47F0C79B" w:rsidR="00636FAF" w:rsidRPr="00636FAF" w:rsidRDefault="00636FAF" w:rsidP="00636FAF">
      <w:pPr>
        <w:pStyle w:val="berschrift1"/>
        <w:tabs>
          <w:tab w:val="left" w:pos="1038"/>
        </w:tabs>
        <w:spacing w:line="276" w:lineRule="auto"/>
      </w:pPr>
      <w:r>
        <w:t xml:space="preserve">System </w:t>
      </w:r>
      <w:proofErr w:type="spellStart"/>
      <w:r>
        <w:t>aldura</w:t>
      </w:r>
      <w:proofErr w:type="spellEnd"/>
      <w:r>
        <w:t xml:space="preserve"> </w:t>
      </w:r>
      <w:proofErr w:type="spellStart"/>
      <w:r>
        <w:t>comfort</w:t>
      </w:r>
      <w:proofErr w:type="spellEnd"/>
      <w:r>
        <w:t xml:space="preserve"> (IS-4) Türen</w:t>
      </w:r>
      <w:r>
        <w:br/>
      </w:r>
      <w:r>
        <w:tab/>
        <w:t>(Technische Spezifikation)</w:t>
      </w:r>
    </w:p>
    <w:p w14:paraId="577AD1E6" w14:textId="77777777" w:rsidR="00636FAF" w:rsidRDefault="00636FAF" w:rsidP="00636FAF">
      <w:pPr>
        <w:keepNext/>
        <w:keepLines/>
        <w:tabs>
          <w:tab w:val="left" w:pos="1134"/>
        </w:tabs>
        <w:spacing w:line="276" w:lineRule="auto"/>
        <w:ind w:left="1040"/>
        <w:rPr>
          <w:lang w:bidi="de-DE"/>
        </w:rPr>
      </w:pPr>
      <w:bookmarkStart w:id="1" w:name="_Toc261442297"/>
    </w:p>
    <w:bookmarkEnd w:id="1"/>
    <w:p w14:paraId="48EDF752" w14:textId="77777777" w:rsidR="00636FAF" w:rsidRDefault="00636FAF" w:rsidP="00636FAF">
      <w:pPr>
        <w:keepNext/>
        <w:keepLines/>
        <w:spacing w:line="276" w:lineRule="auto"/>
        <w:ind w:left="1040"/>
        <w:rPr>
          <w:rFonts w:eastAsia="Arial" w:cs="Arial"/>
          <w:color w:val="000000"/>
          <w:lang w:bidi="de-DE"/>
        </w:rPr>
      </w:pPr>
      <w:r>
        <w:rPr>
          <w:b/>
          <w:lang w:bidi="de-DE"/>
        </w:rPr>
        <w:t>Vorbemerkungen:</w:t>
      </w:r>
    </w:p>
    <w:p w14:paraId="6C35F0FC" w14:textId="08980E3B" w:rsidR="00636FAF" w:rsidRDefault="00636FAF" w:rsidP="00636FAF">
      <w:pPr>
        <w:keepNext/>
        <w:keepLines/>
        <w:spacing w:line="276" w:lineRule="auto"/>
        <w:ind w:left="1040"/>
        <w:rPr>
          <w:rFonts w:eastAsia="Arial" w:cs="Arial"/>
          <w:color w:val="000000"/>
          <w:lang w:bidi="de-DE"/>
        </w:rPr>
      </w:pPr>
    </w:p>
    <w:p w14:paraId="6C6AD879" w14:textId="77777777" w:rsidR="00636FAF" w:rsidRDefault="00636FAF" w:rsidP="00636FAF">
      <w:pPr>
        <w:keepNext/>
        <w:keepLines/>
        <w:spacing w:line="276" w:lineRule="auto"/>
        <w:ind w:left="1040"/>
        <w:rPr>
          <w:rFonts w:eastAsia="Arial" w:cs="Arial"/>
          <w:color w:val="000000"/>
          <w:lang w:bidi="de-DE"/>
        </w:rPr>
      </w:pPr>
      <w:r>
        <w:rPr>
          <w:lang w:bidi="de-DE"/>
        </w:rPr>
        <w:t>Gegenstand der Ausschreibung sind die Herstellung, Lieferung und der Einbau von wärmegedämmten Aluminiumtüren wie nachfolgend spezifiziert.</w:t>
      </w:r>
    </w:p>
    <w:p w14:paraId="59FF8D92" w14:textId="77777777" w:rsidR="00636FAF" w:rsidRDefault="00636FAF" w:rsidP="00636FAF">
      <w:pPr>
        <w:keepNext/>
        <w:keepLines/>
        <w:spacing w:line="276" w:lineRule="auto"/>
        <w:ind w:left="1040"/>
        <w:rPr>
          <w:rFonts w:eastAsia="Arial" w:cs="Arial"/>
          <w:color w:val="000000"/>
          <w:lang w:bidi="de-DE"/>
        </w:rPr>
      </w:pPr>
      <w:r>
        <w:rPr>
          <w:lang w:bidi="de-DE"/>
        </w:rPr>
        <w:t xml:space="preserve">Die im System gegebenen Möglichkeiten bezüglich zulässiger </w:t>
      </w:r>
      <w:proofErr w:type="spellStart"/>
      <w:r>
        <w:rPr>
          <w:lang w:bidi="de-DE"/>
        </w:rPr>
        <w:t>Flügelgrössen</w:t>
      </w:r>
      <w:proofErr w:type="spellEnd"/>
      <w:r>
        <w:rPr>
          <w:lang w:bidi="de-DE"/>
        </w:rPr>
        <w:t>, -Gewichte und der Füllungsdicken bei Flügeln und Festverglasungen sind in den Technischen Unterlagen des Systemherstellers beschrieben.</w:t>
      </w:r>
    </w:p>
    <w:p w14:paraId="56D1D7B6" w14:textId="4B3F5CFD" w:rsidR="002519C7" w:rsidRDefault="002519C7" w:rsidP="00636FAF">
      <w:pPr>
        <w:keepNext/>
        <w:keepLines/>
        <w:tabs>
          <w:tab w:val="left" w:pos="1134"/>
        </w:tabs>
        <w:spacing w:line="276" w:lineRule="auto"/>
        <w:ind w:left="1040"/>
        <w:rPr>
          <w:lang w:bidi="de-DE"/>
        </w:rPr>
      </w:pPr>
    </w:p>
    <w:p w14:paraId="58DF38AA" w14:textId="77777777" w:rsidR="00540693" w:rsidRDefault="00540693" w:rsidP="00636FAF">
      <w:pPr>
        <w:keepNext/>
        <w:keepLines/>
        <w:tabs>
          <w:tab w:val="left" w:pos="1134"/>
        </w:tabs>
        <w:spacing w:line="276" w:lineRule="auto"/>
        <w:ind w:left="1040"/>
        <w:rPr>
          <w:lang w:bidi="de-DE"/>
        </w:rPr>
      </w:pPr>
    </w:p>
    <w:p w14:paraId="6D139D0A" w14:textId="77777777" w:rsidR="00636FAF" w:rsidRDefault="00636FAF" w:rsidP="00636FAF">
      <w:pPr>
        <w:keepNext/>
        <w:keepLines/>
        <w:spacing w:line="276" w:lineRule="auto"/>
        <w:ind w:left="1040"/>
        <w:rPr>
          <w:rFonts w:eastAsia="Arial" w:cs="Arial"/>
          <w:color w:val="000000"/>
          <w:lang w:bidi="de-DE"/>
        </w:rPr>
      </w:pPr>
      <w:bookmarkStart w:id="2" w:name="_Toc261442298"/>
      <w:r>
        <w:rPr>
          <w:b/>
          <w:lang w:bidi="de-DE"/>
        </w:rPr>
        <w:lastRenderedPageBreak/>
        <w:t>Bindend zu erfüllen sind folgende technischen Anforderungen:</w:t>
      </w:r>
    </w:p>
    <w:p w14:paraId="49FD048F" w14:textId="77777777" w:rsidR="00636FAF" w:rsidRPr="00540693" w:rsidRDefault="00636FAF" w:rsidP="002E0E76">
      <w:pPr>
        <w:pStyle w:val="berschrift1"/>
        <w:numPr>
          <w:ilvl w:val="1"/>
          <w:numId w:val="1"/>
        </w:numPr>
        <w:tabs>
          <w:tab w:val="left" w:pos="1038"/>
        </w:tabs>
        <w:rPr>
          <w:sz w:val="20"/>
          <w:szCs w:val="20"/>
        </w:rPr>
      </w:pPr>
      <w:r w:rsidRPr="00540693">
        <w:rPr>
          <w:sz w:val="20"/>
          <w:szCs w:val="20"/>
          <w:lang w:bidi="de-DE"/>
        </w:rPr>
        <w:t>Profiltechnik</w:t>
      </w:r>
    </w:p>
    <w:p w14:paraId="6BD0B10C" w14:textId="77777777" w:rsidR="00636FAF" w:rsidRDefault="00636FAF" w:rsidP="00636FAF">
      <w:pPr>
        <w:keepNext/>
        <w:keepLines/>
        <w:spacing w:line="276" w:lineRule="auto"/>
        <w:ind w:left="1040"/>
        <w:rPr>
          <w:rFonts w:eastAsia="Arial" w:cs="Arial"/>
          <w:color w:val="000000"/>
          <w:lang w:bidi="de-DE"/>
        </w:rPr>
      </w:pPr>
      <w:r>
        <w:rPr>
          <w:lang w:bidi="de-DE"/>
        </w:rPr>
        <w:t>Rahmenbautiefe: 75 mm</w:t>
      </w:r>
    </w:p>
    <w:p w14:paraId="4024F7C5" w14:textId="77777777" w:rsidR="00636FAF" w:rsidRDefault="00636FAF" w:rsidP="00636FAF">
      <w:pPr>
        <w:keepNext/>
        <w:keepLines/>
        <w:spacing w:line="276" w:lineRule="auto"/>
        <w:ind w:left="1040"/>
        <w:rPr>
          <w:rFonts w:eastAsia="Arial" w:cs="Arial"/>
          <w:color w:val="000000"/>
          <w:lang w:bidi="de-DE"/>
        </w:rPr>
      </w:pPr>
      <w:r>
        <w:rPr>
          <w:lang w:bidi="de-DE"/>
        </w:rPr>
        <w:t>Flügelbautiefe: 75 mm</w:t>
      </w:r>
    </w:p>
    <w:p w14:paraId="6542154F" w14:textId="77777777" w:rsidR="00636FAF" w:rsidRDefault="00636FAF" w:rsidP="00636FAF">
      <w:pPr>
        <w:keepNext/>
        <w:keepLines/>
        <w:spacing w:line="276" w:lineRule="auto"/>
        <w:ind w:left="1040"/>
        <w:rPr>
          <w:rFonts w:eastAsia="Arial" w:cs="Arial"/>
          <w:color w:val="000000"/>
          <w:lang w:bidi="de-DE"/>
        </w:rPr>
      </w:pPr>
      <w:r>
        <w:rPr>
          <w:lang w:bidi="de-DE"/>
        </w:rPr>
        <w:t> </w:t>
      </w:r>
    </w:p>
    <w:p w14:paraId="33386240" w14:textId="77777777" w:rsidR="00636FAF" w:rsidRDefault="00636FAF" w:rsidP="00636FAF">
      <w:pPr>
        <w:keepNext/>
        <w:keepLines/>
        <w:spacing w:line="276" w:lineRule="auto"/>
        <w:ind w:left="1040"/>
        <w:rPr>
          <w:rFonts w:eastAsia="Arial" w:cs="Arial"/>
          <w:color w:val="000000"/>
          <w:lang w:bidi="de-DE"/>
        </w:rPr>
      </w:pPr>
      <w:proofErr w:type="spellStart"/>
      <w:r>
        <w:rPr>
          <w:lang w:bidi="de-DE"/>
        </w:rPr>
        <w:t>Aussenansichtsbreiten</w:t>
      </w:r>
      <w:proofErr w:type="spellEnd"/>
      <w:r>
        <w:rPr>
          <w:lang w:bidi="de-DE"/>
        </w:rPr>
        <w:t>:</w:t>
      </w:r>
    </w:p>
    <w:p w14:paraId="151DEFF8" w14:textId="77777777" w:rsidR="00636FAF" w:rsidRDefault="00636FAF" w:rsidP="00636FAF">
      <w:pPr>
        <w:keepNext/>
        <w:keepLines/>
        <w:spacing w:line="276" w:lineRule="auto"/>
        <w:ind w:left="1040"/>
        <w:rPr>
          <w:rFonts w:eastAsia="Arial" w:cs="Arial"/>
          <w:color w:val="000000"/>
          <w:lang w:bidi="de-DE"/>
        </w:rPr>
      </w:pPr>
      <w:proofErr w:type="spellStart"/>
      <w:r>
        <w:rPr>
          <w:lang w:bidi="de-DE"/>
        </w:rPr>
        <w:t>Blendrahmenprofile</w:t>
      </w:r>
      <w:proofErr w:type="spellEnd"/>
      <w:r>
        <w:rPr>
          <w:lang w:bidi="de-DE"/>
        </w:rPr>
        <w:t xml:space="preserve"> von 48 mm bis 75 mm</w:t>
      </w:r>
    </w:p>
    <w:p w14:paraId="388BB1D8" w14:textId="77777777" w:rsidR="00636FAF" w:rsidRDefault="00636FAF" w:rsidP="00636FAF">
      <w:pPr>
        <w:keepNext/>
        <w:keepLines/>
        <w:spacing w:line="276" w:lineRule="auto"/>
        <w:ind w:left="1040"/>
        <w:rPr>
          <w:rFonts w:eastAsia="Arial" w:cs="Arial"/>
          <w:color w:val="000000"/>
          <w:lang w:bidi="de-DE"/>
        </w:rPr>
      </w:pPr>
      <w:proofErr w:type="spellStart"/>
      <w:r>
        <w:rPr>
          <w:lang w:bidi="de-DE"/>
        </w:rPr>
        <w:t>Sezialblendrahmenprofile</w:t>
      </w:r>
      <w:proofErr w:type="spellEnd"/>
      <w:r>
        <w:rPr>
          <w:lang w:bidi="de-DE"/>
        </w:rPr>
        <w:t xml:space="preserve"> von 51 mm bis 71 mm</w:t>
      </w:r>
    </w:p>
    <w:p w14:paraId="62328083" w14:textId="77777777" w:rsidR="00636FAF" w:rsidRDefault="00636FAF" w:rsidP="00636FAF">
      <w:pPr>
        <w:keepNext/>
        <w:keepLines/>
        <w:spacing w:line="276" w:lineRule="auto"/>
        <w:ind w:left="1040"/>
        <w:rPr>
          <w:rFonts w:eastAsia="Arial" w:cs="Arial"/>
          <w:color w:val="000000"/>
          <w:lang w:bidi="de-DE"/>
        </w:rPr>
      </w:pPr>
      <w:r>
        <w:rPr>
          <w:lang w:bidi="de-DE"/>
        </w:rPr>
        <w:t>Kämpferprofile von 73 mm bis 290 mm</w:t>
      </w:r>
    </w:p>
    <w:p w14:paraId="467901A6" w14:textId="77777777" w:rsidR="00636FAF" w:rsidRDefault="00636FAF" w:rsidP="00636FAF">
      <w:pPr>
        <w:keepNext/>
        <w:keepLines/>
        <w:spacing w:line="276" w:lineRule="auto"/>
        <w:ind w:left="1040"/>
        <w:rPr>
          <w:rFonts w:eastAsia="Arial" w:cs="Arial"/>
          <w:color w:val="000000"/>
          <w:lang w:bidi="de-DE"/>
        </w:rPr>
      </w:pPr>
      <w:r>
        <w:rPr>
          <w:lang w:bidi="de-DE"/>
        </w:rPr>
        <w:t>Sockelprofile von 107 mm bis 147 mm</w:t>
      </w:r>
    </w:p>
    <w:p w14:paraId="2B4111E6" w14:textId="77777777" w:rsidR="00636FAF" w:rsidRDefault="00636FAF" w:rsidP="00636FAF">
      <w:pPr>
        <w:keepNext/>
        <w:keepLines/>
        <w:spacing w:line="276" w:lineRule="auto"/>
        <w:ind w:left="1040"/>
        <w:rPr>
          <w:rFonts w:eastAsia="Arial" w:cs="Arial"/>
          <w:color w:val="000000"/>
          <w:lang w:bidi="de-DE"/>
        </w:rPr>
      </w:pPr>
      <w:r>
        <w:rPr>
          <w:lang w:bidi="de-DE"/>
        </w:rPr>
        <w:t>Flügelprofile einwärts 73 mm, 83 mm und 98 mm</w:t>
      </w:r>
    </w:p>
    <w:p w14:paraId="6EC48B7E" w14:textId="6E9E8057" w:rsidR="00636FAF" w:rsidRPr="002E0E76" w:rsidRDefault="00636FAF" w:rsidP="002E0E76">
      <w:pPr>
        <w:keepNext/>
        <w:keepLines/>
        <w:spacing w:line="276" w:lineRule="auto"/>
        <w:ind w:left="1040"/>
        <w:rPr>
          <w:rFonts w:eastAsia="Arial" w:cs="Arial"/>
          <w:color w:val="000000"/>
          <w:lang w:bidi="de-DE"/>
        </w:rPr>
      </w:pPr>
      <w:r>
        <w:rPr>
          <w:lang w:bidi="de-DE"/>
        </w:rPr>
        <w:t>Flügelprofile auswärts 98 mm, 108 mm und 123 mm</w:t>
      </w:r>
    </w:p>
    <w:p w14:paraId="6D73D40E" w14:textId="77777777" w:rsidR="00636FAF" w:rsidRPr="00540693" w:rsidRDefault="00636FAF" w:rsidP="002E0E76">
      <w:pPr>
        <w:pStyle w:val="berschrift1"/>
        <w:numPr>
          <w:ilvl w:val="1"/>
          <w:numId w:val="1"/>
        </w:numPr>
        <w:tabs>
          <w:tab w:val="left" w:pos="1038"/>
        </w:tabs>
        <w:rPr>
          <w:sz w:val="20"/>
          <w:szCs w:val="20"/>
        </w:rPr>
      </w:pPr>
      <w:r w:rsidRPr="00540693">
        <w:rPr>
          <w:sz w:val="20"/>
          <w:szCs w:val="20"/>
          <w:lang w:bidi="de-DE"/>
        </w:rPr>
        <w:t>Konstruktionsmerkmale</w:t>
      </w:r>
    </w:p>
    <w:p w14:paraId="4C9A1363" w14:textId="77777777" w:rsidR="00636FAF" w:rsidRDefault="00636FAF" w:rsidP="00636FAF">
      <w:pPr>
        <w:keepNext/>
        <w:keepLines/>
        <w:spacing w:line="276" w:lineRule="auto"/>
        <w:ind w:left="1040"/>
        <w:rPr>
          <w:rFonts w:eastAsia="Arial" w:cs="Arial"/>
          <w:color w:val="000000"/>
          <w:lang w:bidi="de-DE"/>
        </w:rPr>
      </w:pPr>
      <w:r>
        <w:rPr>
          <w:lang w:bidi="de-DE"/>
        </w:rPr>
        <w:t xml:space="preserve">Optimierter </w:t>
      </w:r>
      <w:proofErr w:type="spellStart"/>
      <w:r>
        <w:rPr>
          <w:lang w:bidi="de-DE"/>
        </w:rPr>
        <w:t>Isothermenverlauf</w:t>
      </w:r>
      <w:proofErr w:type="spellEnd"/>
      <w:r>
        <w:rPr>
          <w:lang w:bidi="de-DE"/>
        </w:rPr>
        <w:t xml:space="preserve"> durch symmetrisch angeordnete Dämmzonen bei allen Profikombinationen.</w:t>
      </w:r>
    </w:p>
    <w:p w14:paraId="4DE68D23" w14:textId="77777777" w:rsidR="00636FAF" w:rsidRDefault="00636FAF" w:rsidP="00636FAF">
      <w:pPr>
        <w:keepNext/>
        <w:keepLines/>
        <w:spacing w:line="276" w:lineRule="auto"/>
        <w:ind w:left="1040"/>
        <w:rPr>
          <w:rFonts w:eastAsia="Arial" w:cs="Arial"/>
          <w:color w:val="000000"/>
          <w:lang w:bidi="de-DE"/>
        </w:rPr>
      </w:pPr>
      <w:r>
        <w:rPr>
          <w:lang w:bidi="de-DE"/>
        </w:rPr>
        <w:t> </w:t>
      </w:r>
    </w:p>
    <w:p w14:paraId="20C15F31" w14:textId="77777777" w:rsidR="00636FAF" w:rsidRDefault="00636FAF" w:rsidP="00636FAF">
      <w:pPr>
        <w:keepNext/>
        <w:keepLines/>
        <w:spacing w:line="276" w:lineRule="auto"/>
        <w:ind w:left="1040"/>
        <w:rPr>
          <w:rFonts w:eastAsia="Arial" w:cs="Arial"/>
          <w:color w:val="000000"/>
          <w:lang w:bidi="de-DE"/>
        </w:rPr>
      </w:pPr>
      <w:r>
        <w:rPr>
          <w:lang w:bidi="de-DE"/>
        </w:rPr>
        <w:t xml:space="preserve">Vollständige Abdeckung der Dämmzonen von Flügel und Rahmen durch </w:t>
      </w:r>
      <w:proofErr w:type="spellStart"/>
      <w:r>
        <w:rPr>
          <w:lang w:bidi="de-DE"/>
        </w:rPr>
        <w:t>eingeklipste</w:t>
      </w:r>
      <w:proofErr w:type="spellEnd"/>
      <w:r>
        <w:rPr>
          <w:lang w:bidi="de-DE"/>
        </w:rPr>
        <w:t xml:space="preserve"> ebene Kunststoffprofile</w:t>
      </w:r>
    </w:p>
    <w:p w14:paraId="356DAEB9" w14:textId="77777777" w:rsidR="00636FAF" w:rsidRDefault="00636FAF" w:rsidP="00636FAF">
      <w:pPr>
        <w:keepNext/>
        <w:keepLines/>
        <w:spacing w:line="276" w:lineRule="auto"/>
        <w:ind w:left="1040"/>
        <w:rPr>
          <w:rFonts w:eastAsia="Arial" w:cs="Arial"/>
          <w:color w:val="000000"/>
          <w:lang w:bidi="de-DE"/>
        </w:rPr>
      </w:pPr>
      <w:r>
        <w:rPr>
          <w:lang w:bidi="de-DE"/>
        </w:rPr>
        <w:t> </w:t>
      </w:r>
    </w:p>
    <w:p w14:paraId="4BD4B377" w14:textId="77777777" w:rsidR="00636FAF" w:rsidRDefault="00636FAF" w:rsidP="00636FAF">
      <w:pPr>
        <w:keepNext/>
        <w:keepLines/>
        <w:spacing w:line="276" w:lineRule="auto"/>
        <w:ind w:left="1040"/>
        <w:rPr>
          <w:rFonts w:eastAsia="Arial" w:cs="Arial"/>
          <w:color w:val="000000"/>
          <w:lang w:bidi="de-DE"/>
        </w:rPr>
      </w:pPr>
      <w:r>
        <w:rPr>
          <w:lang w:bidi="de-DE"/>
        </w:rPr>
        <w:t xml:space="preserve">Die Montage der im Falz befindlichen </w:t>
      </w:r>
      <w:proofErr w:type="spellStart"/>
      <w:r>
        <w:rPr>
          <w:lang w:bidi="de-DE"/>
        </w:rPr>
        <w:t>Schliesstechnik</w:t>
      </w:r>
      <w:proofErr w:type="spellEnd"/>
      <w:r>
        <w:rPr>
          <w:lang w:bidi="de-DE"/>
        </w:rPr>
        <w:t xml:space="preserve"> erfolgt mittels </w:t>
      </w:r>
      <w:proofErr w:type="spellStart"/>
      <w:r>
        <w:rPr>
          <w:lang w:bidi="de-DE"/>
        </w:rPr>
        <w:t>ausreissgeprüfter</w:t>
      </w:r>
      <w:proofErr w:type="spellEnd"/>
      <w:r>
        <w:rPr>
          <w:lang w:bidi="de-DE"/>
        </w:rPr>
        <w:t xml:space="preserve"> patentierter Direktverschraubung in den Hohlkammerdämmsteg</w:t>
      </w:r>
    </w:p>
    <w:p w14:paraId="39F5C847" w14:textId="77777777" w:rsidR="00636FAF" w:rsidRDefault="00636FAF" w:rsidP="00636FAF">
      <w:pPr>
        <w:keepNext/>
        <w:keepLines/>
        <w:spacing w:line="276" w:lineRule="auto"/>
        <w:ind w:left="1040"/>
        <w:rPr>
          <w:rFonts w:eastAsia="Arial" w:cs="Arial"/>
          <w:color w:val="000000"/>
          <w:lang w:bidi="de-DE"/>
        </w:rPr>
      </w:pPr>
      <w:r>
        <w:rPr>
          <w:lang w:bidi="de-DE"/>
        </w:rPr>
        <w:t> </w:t>
      </w:r>
    </w:p>
    <w:p w14:paraId="251122C9" w14:textId="77777777" w:rsidR="00636FAF" w:rsidRDefault="00636FAF" w:rsidP="00636FAF">
      <w:pPr>
        <w:keepNext/>
        <w:keepLines/>
        <w:spacing w:line="276" w:lineRule="auto"/>
        <w:ind w:left="1040"/>
        <w:rPr>
          <w:rFonts w:eastAsia="Arial" w:cs="Arial"/>
          <w:color w:val="000000"/>
          <w:lang w:bidi="de-DE"/>
        </w:rPr>
      </w:pPr>
      <w:proofErr w:type="spellStart"/>
      <w:r>
        <w:rPr>
          <w:lang w:bidi="de-DE"/>
        </w:rPr>
        <w:t>Schlossstulp</w:t>
      </w:r>
      <w:proofErr w:type="spellEnd"/>
      <w:r>
        <w:rPr>
          <w:lang w:bidi="de-DE"/>
        </w:rPr>
        <w:t xml:space="preserve"> und </w:t>
      </w:r>
      <w:proofErr w:type="spellStart"/>
      <w:r>
        <w:rPr>
          <w:lang w:bidi="de-DE"/>
        </w:rPr>
        <w:t>Schliessbleche</w:t>
      </w:r>
      <w:proofErr w:type="spellEnd"/>
      <w:r>
        <w:rPr>
          <w:lang w:bidi="de-DE"/>
        </w:rPr>
        <w:t xml:space="preserve"> sind mittels Kunststoff-Adapter flächenbündig zwischen den Falz-Abdeckprofilen eingebettet.</w:t>
      </w:r>
    </w:p>
    <w:p w14:paraId="1D704E71" w14:textId="77777777" w:rsidR="00636FAF" w:rsidRDefault="00636FAF" w:rsidP="00636FAF">
      <w:pPr>
        <w:keepNext/>
        <w:keepLines/>
        <w:spacing w:line="276" w:lineRule="auto"/>
        <w:ind w:left="1040"/>
        <w:rPr>
          <w:rFonts w:eastAsia="Arial" w:cs="Arial"/>
          <w:color w:val="000000"/>
          <w:lang w:bidi="de-DE"/>
        </w:rPr>
      </w:pPr>
      <w:r>
        <w:rPr>
          <w:lang w:bidi="de-DE"/>
        </w:rPr>
        <w:t> </w:t>
      </w:r>
    </w:p>
    <w:p w14:paraId="787DFB39" w14:textId="77777777" w:rsidR="00636FAF" w:rsidRDefault="00636FAF" w:rsidP="00636FAF">
      <w:pPr>
        <w:keepNext/>
        <w:keepLines/>
        <w:spacing w:line="276" w:lineRule="auto"/>
        <w:ind w:left="1040"/>
        <w:rPr>
          <w:rFonts w:eastAsia="Arial" w:cs="Arial"/>
          <w:color w:val="000000"/>
          <w:lang w:bidi="de-DE"/>
        </w:rPr>
      </w:pPr>
      <w:r>
        <w:rPr>
          <w:lang w:bidi="de-DE"/>
        </w:rPr>
        <w:t>Haupt- und Flügelprofile als Dreikammer-Hohlprofile, Kantenradius &lt;= 0,5 mm. Türflügel flächenbündig mit 5 mm Überdeckung</w:t>
      </w:r>
    </w:p>
    <w:p w14:paraId="141BA010" w14:textId="77777777" w:rsidR="00636FAF" w:rsidRDefault="00636FAF" w:rsidP="00636FAF">
      <w:pPr>
        <w:keepNext/>
        <w:keepLines/>
        <w:spacing w:line="276" w:lineRule="auto"/>
        <w:ind w:left="1040"/>
        <w:rPr>
          <w:rFonts w:eastAsia="Arial" w:cs="Arial"/>
          <w:color w:val="000000"/>
          <w:lang w:bidi="de-DE"/>
        </w:rPr>
      </w:pPr>
      <w:r>
        <w:rPr>
          <w:lang w:bidi="de-DE"/>
        </w:rPr>
        <w:t> </w:t>
      </w:r>
    </w:p>
    <w:p w14:paraId="02D83E16" w14:textId="77777777" w:rsidR="00636FAF" w:rsidRDefault="00636FAF" w:rsidP="00636FAF">
      <w:pPr>
        <w:keepNext/>
        <w:keepLines/>
        <w:spacing w:line="276" w:lineRule="auto"/>
        <w:ind w:left="1040"/>
        <w:rPr>
          <w:rFonts w:eastAsia="Arial" w:cs="Arial"/>
          <w:color w:val="000000"/>
          <w:lang w:bidi="de-DE"/>
        </w:rPr>
      </w:pPr>
      <w:r>
        <w:rPr>
          <w:lang w:bidi="de-DE"/>
        </w:rPr>
        <w:t xml:space="preserve">Verglasungsprinzip (Glasleisten, </w:t>
      </w:r>
      <w:proofErr w:type="spellStart"/>
      <w:r>
        <w:rPr>
          <w:lang w:bidi="de-DE"/>
        </w:rPr>
        <w:t>Klotzung</w:t>
      </w:r>
      <w:proofErr w:type="spellEnd"/>
      <w:r>
        <w:rPr>
          <w:lang w:bidi="de-DE"/>
        </w:rPr>
        <w:t xml:space="preserve">, Dichtungssystem) analog zum Fenstersystem mit Verglasungsdichtung aus EPDM, innen und </w:t>
      </w:r>
      <w:proofErr w:type="spellStart"/>
      <w:r>
        <w:rPr>
          <w:lang w:bidi="de-DE"/>
        </w:rPr>
        <w:t>aussen</w:t>
      </w:r>
      <w:proofErr w:type="spellEnd"/>
      <w:r>
        <w:rPr>
          <w:lang w:bidi="de-DE"/>
        </w:rPr>
        <w:t xml:space="preserve"> umlaufend</w:t>
      </w:r>
    </w:p>
    <w:p w14:paraId="3CD29547" w14:textId="77777777" w:rsidR="00636FAF" w:rsidRDefault="00636FAF" w:rsidP="00636FAF">
      <w:pPr>
        <w:keepNext/>
        <w:keepLines/>
        <w:spacing w:line="276" w:lineRule="auto"/>
        <w:ind w:left="1040"/>
        <w:rPr>
          <w:rFonts w:eastAsia="Arial" w:cs="Arial"/>
          <w:color w:val="000000"/>
          <w:lang w:bidi="de-DE"/>
        </w:rPr>
      </w:pPr>
      <w:r>
        <w:rPr>
          <w:lang w:bidi="de-DE"/>
        </w:rPr>
        <w:t> </w:t>
      </w:r>
    </w:p>
    <w:p w14:paraId="75B5A2FA" w14:textId="77777777" w:rsidR="00636FAF" w:rsidRDefault="00636FAF" w:rsidP="00636FAF">
      <w:pPr>
        <w:keepNext/>
        <w:keepLines/>
        <w:spacing w:line="276" w:lineRule="auto"/>
        <w:ind w:left="1040"/>
        <w:rPr>
          <w:rFonts w:eastAsia="Arial" w:cs="Arial"/>
          <w:color w:val="000000"/>
          <w:lang w:bidi="de-DE"/>
        </w:rPr>
      </w:pPr>
      <w:r>
        <w:rPr>
          <w:lang w:bidi="de-DE"/>
        </w:rPr>
        <w:t>Anschlagdichtung aus EPDM, 4-seitig umlaufend im Flügel. Zusätzlich am Blendrahmen verankerte Anschlagdichtung, 3-seitig umlaufend</w:t>
      </w:r>
    </w:p>
    <w:p w14:paraId="543A4E06" w14:textId="77777777" w:rsidR="00636FAF" w:rsidRDefault="00636FAF" w:rsidP="00636FAF">
      <w:pPr>
        <w:keepNext/>
        <w:keepLines/>
        <w:spacing w:line="276" w:lineRule="auto"/>
        <w:ind w:left="1040"/>
        <w:rPr>
          <w:rFonts w:eastAsia="Arial" w:cs="Arial"/>
          <w:color w:val="000000"/>
          <w:lang w:bidi="de-DE"/>
        </w:rPr>
      </w:pPr>
      <w:r>
        <w:rPr>
          <w:lang w:bidi="de-DE"/>
        </w:rPr>
        <w:t> </w:t>
      </w:r>
    </w:p>
    <w:p w14:paraId="5BD02A19" w14:textId="77777777" w:rsidR="00636FAF" w:rsidRDefault="00636FAF" w:rsidP="00636FAF">
      <w:pPr>
        <w:keepNext/>
        <w:keepLines/>
        <w:spacing w:line="276" w:lineRule="auto"/>
        <w:ind w:left="1040"/>
        <w:rPr>
          <w:rFonts w:eastAsia="Arial" w:cs="Arial"/>
          <w:color w:val="000000"/>
          <w:lang w:bidi="de-DE"/>
        </w:rPr>
      </w:pPr>
      <w:r>
        <w:rPr>
          <w:lang w:bidi="de-DE"/>
        </w:rPr>
        <w:t>Barrierefreie Türschwelle mit thermisch getrenntem Schwellenprofil (14 mm hoch) und Mitteldichtungsanschlag</w:t>
      </w:r>
    </w:p>
    <w:p w14:paraId="797084BD" w14:textId="27045C86" w:rsidR="00636FAF" w:rsidRDefault="00636FAF" w:rsidP="002519C7">
      <w:pPr>
        <w:keepNext/>
        <w:keepLines/>
        <w:tabs>
          <w:tab w:val="left" w:pos="1134"/>
        </w:tabs>
        <w:spacing w:line="276" w:lineRule="auto"/>
        <w:ind w:left="1040"/>
        <w:rPr>
          <w:lang w:bidi="de-DE"/>
        </w:rPr>
      </w:pPr>
    </w:p>
    <w:p w14:paraId="2670C24C" w14:textId="77777777" w:rsidR="00636FAF" w:rsidRDefault="00636FAF" w:rsidP="00636FAF">
      <w:pPr>
        <w:keepNext/>
        <w:keepLines/>
        <w:spacing w:line="276" w:lineRule="auto"/>
        <w:ind w:left="1040"/>
        <w:rPr>
          <w:rFonts w:eastAsia="Arial" w:cs="Arial"/>
          <w:color w:val="000000"/>
          <w:lang w:bidi="de-DE"/>
        </w:rPr>
      </w:pPr>
      <w:r>
        <w:rPr>
          <w:lang w:bidi="de-DE"/>
        </w:rPr>
        <w:t>Türflügel mit umlaufendem, auf Gehrung verbundenen Türflügelprofil, wahlweise auch 3-seitig umlaufend mit Sockelprofil</w:t>
      </w:r>
    </w:p>
    <w:p w14:paraId="4EDA9535" w14:textId="1BA45AE6" w:rsidR="00636FAF" w:rsidRDefault="00636FAF" w:rsidP="00636FAF">
      <w:pPr>
        <w:keepNext/>
        <w:keepLines/>
        <w:spacing w:line="276" w:lineRule="auto"/>
        <w:ind w:left="1040"/>
        <w:rPr>
          <w:lang w:bidi="de-DE"/>
        </w:rPr>
      </w:pPr>
      <w:r>
        <w:rPr>
          <w:lang w:bidi="de-DE"/>
        </w:rPr>
        <w:t> </w:t>
      </w:r>
    </w:p>
    <w:p w14:paraId="0B3FED25" w14:textId="77777777" w:rsidR="00540693" w:rsidRDefault="00540693" w:rsidP="00636FAF">
      <w:pPr>
        <w:keepNext/>
        <w:keepLines/>
        <w:spacing w:line="276" w:lineRule="auto"/>
        <w:ind w:left="1040"/>
        <w:rPr>
          <w:rFonts w:eastAsia="Arial" w:cs="Arial"/>
          <w:color w:val="000000"/>
          <w:lang w:bidi="de-DE"/>
        </w:rPr>
      </w:pPr>
    </w:p>
    <w:p w14:paraId="329AE38D" w14:textId="77777777" w:rsidR="00636FAF" w:rsidRDefault="00636FAF" w:rsidP="00636FAF">
      <w:pPr>
        <w:keepNext/>
        <w:keepLines/>
        <w:spacing w:line="276" w:lineRule="auto"/>
        <w:ind w:left="1040"/>
        <w:rPr>
          <w:rFonts w:eastAsia="Arial" w:cs="Arial"/>
          <w:color w:val="000000"/>
          <w:lang w:bidi="de-DE"/>
        </w:rPr>
      </w:pPr>
      <w:r>
        <w:rPr>
          <w:lang w:bidi="de-DE"/>
        </w:rPr>
        <w:lastRenderedPageBreak/>
        <w:t>Niveaugleichheit zwischen Flügel- und Festfeldsockeln durch spezielle, wärmegedämmte Profilkombinationen für das Seitenteil</w:t>
      </w:r>
    </w:p>
    <w:p w14:paraId="7B187521" w14:textId="77777777" w:rsidR="00636FAF" w:rsidRDefault="00636FAF" w:rsidP="00636FAF">
      <w:pPr>
        <w:keepNext/>
        <w:keepLines/>
        <w:spacing w:line="276" w:lineRule="auto"/>
        <w:ind w:left="1040"/>
        <w:rPr>
          <w:rFonts w:eastAsia="Arial" w:cs="Arial"/>
          <w:color w:val="000000"/>
          <w:lang w:bidi="de-DE"/>
        </w:rPr>
      </w:pPr>
      <w:r>
        <w:rPr>
          <w:lang w:bidi="de-DE"/>
        </w:rPr>
        <w:t> </w:t>
      </w:r>
    </w:p>
    <w:p w14:paraId="74527C2E" w14:textId="77777777" w:rsidR="00636FAF" w:rsidRDefault="00636FAF" w:rsidP="00636FAF">
      <w:pPr>
        <w:keepNext/>
        <w:keepLines/>
        <w:spacing w:line="276" w:lineRule="auto"/>
        <w:ind w:left="1040"/>
        <w:rPr>
          <w:rFonts w:eastAsia="Arial" w:cs="Arial"/>
          <w:color w:val="000000"/>
          <w:lang w:bidi="de-DE"/>
        </w:rPr>
      </w:pPr>
      <w:r>
        <w:rPr>
          <w:lang w:bidi="de-DE"/>
        </w:rPr>
        <w:t>Scheibentrennende Sprossen als thermisch getrennte Verbundprofile</w:t>
      </w:r>
    </w:p>
    <w:p w14:paraId="033C1B21" w14:textId="77777777" w:rsidR="00352BAC" w:rsidRDefault="00352BAC" w:rsidP="00636FAF">
      <w:pPr>
        <w:keepNext/>
        <w:keepLines/>
        <w:spacing w:line="276" w:lineRule="auto"/>
        <w:ind w:left="1040"/>
        <w:rPr>
          <w:b/>
          <w:bCs/>
          <w:lang w:bidi="de-DE"/>
        </w:rPr>
      </w:pPr>
    </w:p>
    <w:p w14:paraId="212FAE2D" w14:textId="36DE24F2" w:rsidR="00636FAF" w:rsidRPr="00F27CDD" w:rsidRDefault="00636FAF" w:rsidP="00636FAF">
      <w:pPr>
        <w:keepNext/>
        <w:keepLines/>
        <w:spacing w:line="276" w:lineRule="auto"/>
        <w:ind w:left="1040"/>
        <w:rPr>
          <w:rFonts w:eastAsia="Arial" w:cs="Arial"/>
          <w:b/>
          <w:bCs/>
          <w:color w:val="000000"/>
          <w:lang w:bidi="de-DE"/>
        </w:rPr>
      </w:pPr>
      <w:r w:rsidRPr="00F27CDD">
        <w:rPr>
          <w:b/>
          <w:bCs/>
          <w:lang w:bidi="de-DE"/>
        </w:rPr>
        <w:t>Rahmenverbindungen</w:t>
      </w:r>
    </w:p>
    <w:p w14:paraId="0BFFB028" w14:textId="6B159ABD" w:rsidR="00352BAC" w:rsidRPr="00352BAC" w:rsidRDefault="00636FAF" w:rsidP="00636FAF">
      <w:pPr>
        <w:keepNext/>
        <w:keepLines/>
        <w:spacing w:line="276" w:lineRule="auto"/>
        <w:ind w:left="1040"/>
        <w:rPr>
          <w:lang w:bidi="de-DE"/>
        </w:rPr>
      </w:pPr>
      <w:r>
        <w:rPr>
          <w:lang w:bidi="de-DE"/>
        </w:rPr>
        <w:t>Gehrungsecken mit systemeigenen, hohlkammerfüllenden Gusseckwinkeln mit Spreizfunktion mechanisch gesichert und mittels einseitiger, mengenbegrenzter Klebstoffinjektion verbunden.</w:t>
      </w:r>
    </w:p>
    <w:p w14:paraId="6794BF13" w14:textId="77777777" w:rsidR="00636FAF" w:rsidRDefault="00636FAF" w:rsidP="00636FAF">
      <w:pPr>
        <w:keepNext/>
        <w:keepLines/>
        <w:spacing w:line="276" w:lineRule="auto"/>
        <w:ind w:left="1040"/>
        <w:rPr>
          <w:rFonts w:eastAsia="Arial" w:cs="Arial"/>
          <w:color w:val="000000"/>
          <w:lang w:bidi="de-DE"/>
        </w:rPr>
      </w:pPr>
      <w:r>
        <w:rPr>
          <w:lang w:bidi="de-DE"/>
        </w:rPr>
        <w:t> </w:t>
      </w:r>
    </w:p>
    <w:p w14:paraId="507319B6" w14:textId="77777777" w:rsidR="00636FAF" w:rsidRPr="00F27CDD" w:rsidRDefault="00636FAF" w:rsidP="00636FAF">
      <w:pPr>
        <w:keepNext/>
        <w:keepLines/>
        <w:spacing w:line="276" w:lineRule="auto"/>
        <w:ind w:left="1040"/>
        <w:rPr>
          <w:rFonts w:eastAsia="Arial" w:cs="Arial"/>
          <w:b/>
          <w:bCs/>
          <w:color w:val="000000"/>
          <w:lang w:bidi="de-DE"/>
        </w:rPr>
      </w:pPr>
      <w:r w:rsidRPr="00F27CDD">
        <w:rPr>
          <w:b/>
          <w:bCs/>
          <w:lang w:bidi="de-DE"/>
        </w:rPr>
        <w:t>Stumpfe Verbindungen</w:t>
      </w:r>
    </w:p>
    <w:p w14:paraId="6AAE44D7" w14:textId="77777777" w:rsidR="00636FAF" w:rsidRDefault="00636FAF" w:rsidP="00636FAF">
      <w:pPr>
        <w:keepNext/>
        <w:keepLines/>
        <w:spacing w:line="276" w:lineRule="auto"/>
        <w:ind w:left="1040"/>
        <w:rPr>
          <w:rFonts w:eastAsia="Arial" w:cs="Arial"/>
          <w:color w:val="000000"/>
          <w:lang w:bidi="de-DE"/>
        </w:rPr>
      </w:pPr>
      <w:r>
        <w:rPr>
          <w:lang w:bidi="de-DE"/>
        </w:rPr>
        <w:t>mit systemeigenen, hohlkammerfüllenden Aluminium-Profilverbindern und mengenbegrenzter Klebstoffinjektion.</w:t>
      </w:r>
    </w:p>
    <w:p w14:paraId="53CFB30F" w14:textId="2D2C7B66" w:rsidR="00636FAF" w:rsidRDefault="00636FAF" w:rsidP="00636FAF">
      <w:pPr>
        <w:keepNext/>
        <w:keepLines/>
        <w:spacing w:line="276" w:lineRule="auto"/>
        <w:ind w:left="1040"/>
        <w:rPr>
          <w:rFonts w:eastAsia="Arial" w:cs="Arial"/>
          <w:color w:val="000000"/>
          <w:lang w:bidi="de-DE"/>
        </w:rPr>
      </w:pPr>
      <w:r>
        <w:rPr>
          <w:lang w:bidi="de-DE"/>
        </w:rPr>
        <w:t xml:space="preserve">Offene Fügequerschnitte in der </w:t>
      </w:r>
      <w:proofErr w:type="spellStart"/>
      <w:r>
        <w:rPr>
          <w:lang w:bidi="de-DE"/>
        </w:rPr>
        <w:t>Dämmzone</w:t>
      </w:r>
      <w:proofErr w:type="spellEnd"/>
      <w:r>
        <w:rPr>
          <w:lang w:bidi="de-DE"/>
        </w:rPr>
        <w:t xml:space="preserve"> von stumpfen Verbindungen müssen mit systemeigenen Kunststoff-Formteilen und </w:t>
      </w:r>
      <w:proofErr w:type="spellStart"/>
      <w:r>
        <w:rPr>
          <w:lang w:bidi="de-DE"/>
        </w:rPr>
        <w:t>Injektiontechnik</w:t>
      </w:r>
      <w:proofErr w:type="spellEnd"/>
      <w:r>
        <w:rPr>
          <w:lang w:bidi="de-DE"/>
        </w:rPr>
        <w:t xml:space="preserve"> dichtend geschlossen werden.</w:t>
      </w:r>
    </w:p>
    <w:p w14:paraId="7BB35FC1" w14:textId="77777777" w:rsidR="00636FAF" w:rsidRPr="00352BAC" w:rsidRDefault="00636FAF" w:rsidP="002E0E76">
      <w:pPr>
        <w:pStyle w:val="berschrift1"/>
        <w:numPr>
          <w:ilvl w:val="1"/>
          <w:numId w:val="1"/>
        </w:numPr>
        <w:tabs>
          <w:tab w:val="left" w:pos="1038"/>
        </w:tabs>
        <w:rPr>
          <w:sz w:val="20"/>
          <w:szCs w:val="20"/>
        </w:rPr>
      </w:pPr>
      <w:r w:rsidRPr="00352BAC">
        <w:rPr>
          <w:sz w:val="20"/>
          <w:szCs w:val="20"/>
          <w:lang w:bidi="de-DE"/>
        </w:rPr>
        <w:t>Konstruktionsvarianten</w:t>
      </w:r>
    </w:p>
    <w:p w14:paraId="21D296E6" w14:textId="77777777" w:rsidR="00636FAF" w:rsidRDefault="00636FAF" w:rsidP="00653D98">
      <w:pPr>
        <w:keepNext/>
        <w:keepLines/>
        <w:spacing w:line="276" w:lineRule="auto"/>
        <w:ind w:left="1040"/>
        <w:rPr>
          <w:rFonts w:eastAsia="Arial" w:cs="Arial"/>
          <w:color w:val="000000"/>
          <w:lang w:bidi="de-DE"/>
        </w:rPr>
      </w:pPr>
      <w:r>
        <w:rPr>
          <w:b/>
          <w:lang w:bidi="de-DE"/>
        </w:rPr>
        <w:t>a) Flügelausführung</w:t>
      </w:r>
    </w:p>
    <w:p w14:paraId="26F3C3EE" w14:textId="77777777" w:rsidR="00636FAF" w:rsidRDefault="00636FAF" w:rsidP="00653D98">
      <w:pPr>
        <w:keepNext/>
        <w:keepLines/>
        <w:spacing w:line="276" w:lineRule="auto"/>
        <w:ind w:left="1040"/>
        <w:rPr>
          <w:rFonts w:eastAsia="Arial" w:cs="Arial"/>
          <w:color w:val="000000"/>
          <w:lang w:bidi="de-DE"/>
        </w:rPr>
      </w:pPr>
      <w:r>
        <w:rPr>
          <w:lang w:bidi="de-DE"/>
        </w:rPr>
        <w:t>Wahlweise</w:t>
      </w:r>
    </w:p>
    <w:p w14:paraId="70B05B26" w14:textId="77777777" w:rsidR="00636FAF" w:rsidRDefault="00636FAF" w:rsidP="00653D98">
      <w:pPr>
        <w:keepNext/>
        <w:keepLines/>
        <w:spacing w:line="276" w:lineRule="auto"/>
        <w:ind w:left="1040"/>
        <w:rPr>
          <w:rFonts w:eastAsia="Arial" w:cs="Arial"/>
          <w:color w:val="000000"/>
          <w:lang w:bidi="de-DE"/>
        </w:rPr>
      </w:pPr>
      <w:r>
        <w:rPr>
          <w:lang w:bidi="de-DE"/>
        </w:rPr>
        <w:t>- mit umlaufendem Türflügel oder</w:t>
      </w:r>
    </w:p>
    <w:p w14:paraId="38A5AAE7" w14:textId="77777777" w:rsidR="00636FAF" w:rsidRDefault="00636FAF" w:rsidP="00653D98">
      <w:pPr>
        <w:keepNext/>
        <w:keepLines/>
        <w:spacing w:line="276" w:lineRule="auto"/>
        <w:ind w:left="1040"/>
        <w:rPr>
          <w:rFonts w:eastAsia="Arial" w:cs="Arial"/>
          <w:color w:val="000000"/>
          <w:lang w:bidi="de-DE"/>
        </w:rPr>
      </w:pPr>
      <w:r>
        <w:rPr>
          <w:lang w:bidi="de-DE"/>
        </w:rPr>
        <w:t>- unterem stumpf verbundenem Sockelprofil</w:t>
      </w:r>
    </w:p>
    <w:p w14:paraId="469A418D" w14:textId="77777777" w:rsidR="00636FAF" w:rsidRDefault="00636FAF" w:rsidP="00653D98">
      <w:pPr>
        <w:keepNext/>
        <w:keepLines/>
        <w:spacing w:line="276" w:lineRule="auto"/>
        <w:ind w:left="1040"/>
        <w:rPr>
          <w:rFonts w:eastAsia="Arial" w:cs="Arial"/>
          <w:color w:val="000000"/>
          <w:lang w:bidi="de-DE"/>
        </w:rPr>
      </w:pPr>
      <w:r>
        <w:rPr>
          <w:lang w:bidi="de-DE"/>
        </w:rPr>
        <w:t> </w:t>
      </w:r>
    </w:p>
    <w:p w14:paraId="26D18BB3" w14:textId="77777777" w:rsidR="00636FAF" w:rsidRDefault="00636FAF" w:rsidP="00653D98">
      <w:pPr>
        <w:keepNext/>
        <w:keepLines/>
        <w:spacing w:line="276" w:lineRule="auto"/>
        <w:ind w:left="1040"/>
        <w:rPr>
          <w:rFonts w:eastAsia="Arial" w:cs="Arial"/>
          <w:color w:val="000000"/>
          <w:lang w:bidi="de-DE"/>
        </w:rPr>
      </w:pPr>
      <w:r>
        <w:rPr>
          <w:b/>
          <w:lang w:bidi="de-DE"/>
        </w:rPr>
        <w:t>b) Türschwellenausführung</w:t>
      </w:r>
    </w:p>
    <w:p w14:paraId="4FE924D3" w14:textId="77777777" w:rsidR="00636FAF" w:rsidRDefault="00636FAF" w:rsidP="00653D98">
      <w:pPr>
        <w:keepNext/>
        <w:keepLines/>
        <w:spacing w:line="276" w:lineRule="auto"/>
        <w:ind w:left="1040"/>
        <w:rPr>
          <w:rFonts w:eastAsia="Arial" w:cs="Arial"/>
          <w:color w:val="000000"/>
          <w:lang w:bidi="de-DE"/>
        </w:rPr>
      </w:pPr>
      <w:r>
        <w:rPr>
          <w:lang w:bidi="de-DE"/>
        </w:rPr>
        <w:t>Wahlweise</w:t>
      </w:r>
    </w:p>
    <w:p w14:paraId="3E36817A" w14:textId="77777777" w:rsidR="00636FAF" w:rsidRDefault="00636FAF" w:rsidP="00653D98">
      <w:pPr>
        <w:keepNext/>
        <w:keepLines/>
        <w:spacing w:line="276" w:lineRule="auto"/>
        <w:ind w:left="1040"/>
        <w:rPr>
          <w:rFonts w:eastAsia="Arial" w:cs="Arial"/>
          <w:color w:val="000000"/>
          <w:lang w:bidi="de-DE"/>
        </w:rPr>
      </w:pPr>
      <w:r>
        <w:rPr>
          <w:lang w:bidi="de-DE"/>
        </w:rPr>
        <w:t>- Barrierefrei mit thermisch getrenntem Schwellenprofil (14 mm hoch) und Mittedichtungsanschlag</w:t>
      </w:r>
    </w:p>
    <w:p w14:paraId="4C120275" w14:textId="77777777" w:rsidR="00636FAF" w:rsidRDefault="00636FAF" w:rsidP="00653D98">
      <w:pPr>
        <w:keepNext/>
        <w:keepLines/>
        <w:spacing w:line="276" w:lineRule="auto"/>
        <w:ind w:left="1040"/>
        <w:rPr>
          <w:rFonts w:eastAsia="Arial" w:cs="Arial"/>
          <w:color w:val="000000"/>
          <w:lang w:bidi="de-DE"/>
        </w:rPr>
      </w:pPr>
      <w:r>
        <w:rPr>
          <w:lang w:bidi="de-DE"/>
        </w:rPr>
        <w:t>- Barrierefrei mit Schwellenprofil ohne thermische Trennung (6 mm hoch) und Schleifdichtungen oder</w:t>
      </w:r>
    </w:p>
    <w:p w14:paraId="4EFB414B" w14:textId="4756ABC4" w:rsidR="00292767" w:rsidRDefault="00636FAF" w:rsidP="002E0E76">
      <w:pPr>
        <w:keepNext/>
        <w:keepLines/>
        <w:spacing w:line="276" w:lineRule="auto"/>
        <w:ind w:left="1040"/>
        <w:rPr>
          <w:lang w:bidi="de-DE"/>
        </w:rPr>
      </w:pPr>
      <w:r>
        <w:rPr>
          <w:lang w:bidi="de-DE"/>
        </w:rPr>
        <w:t>- Barrierefrei mit Schwellenprofil (Halbmondschwelle) ohne thermische Trennung (4 mm hoch) und Absenkdichtung</w:t>
      </w:r>
    </w:p>
    <w:p w14:paraId="630854D2" w14:textId="77777777" w:rsidR="002E0E76" w:rsidRDefault="002E0E76" w:rsidP="002E0E76">
      <w:pPr>
        <w:keepNext/>
        <w:keepLines/>
        <w:spacing w:line="276" w:lineRule="auto"/>
        <w:ind w:left="1040"/>
        <w:rPr>
          <w:rFonts w:eastAsia="Arial" w:cs="Arial"/>
          <w:color w:val="000000"/>
          <w:lang w:bidi="de-DE"/>
        </w:rPr>
      </w:pPr>
    </w:p>
    <w:p w14:paraId="2DC80853" w14:textId="77777777" w:rsidR="00636FAF" w:rsidRDefault="00636FAF" w:rsidP="00653D98">
      <w:pPr>
        <w:keepNext/>
        <w:keepLines/>
        <w:spacing w:line="276" w:lineRule="auto"/>
        <w:ind w:left="1040"/>
        <w:rPr>
          <w:rFonts w:eastAsia="Arial" w:cs="Arial"/>
          <w:color w:val="000000"/>
          <w:lang w:bidi="de-DE"/>
        </w:rPr>
      </w:pPr>
      <w:r>
        <w:rPr>
          <w:b/>
          <w:lang w:bidi="de-DE"/>
        </w:rPr>
        <w:t>c) Formangleichung</w:t>
      </w:r>
    </w:p>
    <w:p w14:paraId="6DF42267" w14:textId="77777777" w:rsidR="00636FAF" w:rsidRDefault="00636FAF" w:rsidP="00653D98">
      <w:pPr>
        <w:keepNext/>
        <w:keepLines/>
        <w:spacing w:line="276" w:lineRule="auto"/>
        <w:ind w:left="1040"/>
        <w:rPr>
          <w:rFonts w:eastAsia="Arial" w:cs="Arial"/>
          <w:color w:val="000000"/>
          <w:lang w:bidi="de-DE"/>
        </w:rPr>
      </w:pPr>
      <w:proofErr w:type="spellStart"/>
      <w:r>
        <w:rPr>
          <w:lang w:bidi="de-DE"/>
        </w:rPr>
        <w:t>Äusserer</w:t>
      </w:r>
      <w:proofErr w:type="spellEnd"/>
      <w:r>
        <w:rPr>
          <w:lang w:bidi="de-DE"/>
        </w:rPr>
        <w:t xml:space="preserve"> Glasfalz der Türflügel- bzw. Rahmenprofile können mit 30° schrägem Zusatzprofil auf das "Klassik-Design" umgerüstet werden.</w:t>
      </w:r>
    </w:p>
    <w:p w14:paraId="58F2BB76" w14:textId="442226BD" w:rsidR="00653D98" w:rsidRDefault="00653D98" w:rsidP="00653D98">
      <w:pPr>
        <w:keepNext/>
        <w:keepLines/>
        <w:spacing w:line="240" w:lineRule="auto"/>
        <w:ind w:left="1040"/>
        <w:rPr>
          <w:rFonts w:eastAsia="Arial" w:cs="Arial"/>
          <w:color w:val="000000"/>
          <w:lang w:bidi="de-DE"/>
        </w:rPr>
      </w:pPr>
    </w:p>
    <w:p w14:paraId="730E900E" w14:textId="77777777" w:rsidR="00653D98" w:rsidRDefault="00653D98" w:rsidP="00653D98">
      <w:pPr>
        <w:keepNext/>
        <w:keepLines/>
        <w:spacing w:line="276" w:lineRule="auto"/>
        <w:ind w:left="1040"/>
        <w:rPr>
          <w:rFonts w:eastAsia="Arial" w:cs="Arial"/>
          <w:color w:val="000000"/>
          <w:lang w:bidi="de-DE"/>
        </w:rPr>
      </w:pPr>
      <w:r>
        <w:rPr>
          <w:b/>
          <w:lang w:bidi="de-DE"/>
        </w:rPr>
        <w:t>d) Stulp bei zweiflügligen Türen</w:t>
      </w:r>
    </w:p>
    <w:p w14:paraId="10B96266" w14:textId="77777777" w:rsidR="00653D98" w:rsidRDefault="00653D98" w:rsidP="00653D98">
      <w:pPr>
        <w:keepNext/>
        <w:keepLines/>
        <w:spacing w:line="276" w:lineRule="auto"/>
        <w:ind w:left="1040"/>
        <w:rPr>
          <w:rFonts w:eastAsia="Arial" w:cs="Arial"/>
          <w:color w:val="000000"/>
          <w:lang w:bidi="de-DE"/>
        </w:rPr>
      </w:pPr>
      <w:r>
        <w:rPr>
          <w:lang w:bidi="de-DE"/>
        </w:rPr>
        <w:t>Wahlweise</w:t>
      </w:r>
    </w:p>
    <w:p w14:paraId="33009987" w14:textId="77777777" w:rsidR="00653D98" w:rsidRDefault="00653D98" w:rsidP="00653D98">
      <w:pPr>
        <w:keepNext/>
        <w:keepLines/>
        <w:spacing w:line="276" w:lineRule="auto"/>
        <w:ind w:left="1040"/>
        <w:rPr>
          <w:rFonts w:eastAsia="Arial" w:cs="Arial"/>
          <w:color w:val="000000"/>
          <w:lang w:bidi="de-DE"/>
        </w:rPr>
      </w:pPr>
      <w:r>
        <w:rPr>
          <w:lang w:bidi="de-DE"/>
        </w:rPr>
        <w:t>- mit wärmegedämmten Stulp-Aufsatzprofilen, ohne Versatz der Dämmebene oder</w:t>
      </w:r>
    </w:p>
    <w:p w14:paraId="390EABE8" w14:textId="77777777" w:rsidR="00653D98" w:rsidRDefault="00653D98" w:rsidP="00653D98">
      <w:pPr>
        <w:keepNext/>
        <w:keepLines/>
        <w:spacing w:line="276" w:lineRule="auto"/>
        <w:ind w:left="1040"/>
        <w:rPr>
          <w:rFonts w:eastAsia="Arial" w:cs="Arial"/>
          <w:color w:val="000000"/>
          <w:lang w:bidi="de-DE"/>
        </w:rPr>
      </w:pPr>
      <w:r>
        <w:rPr>
          <w:lang w:bidi="de-DE"/>
        </w:rPr>
        <w:t>- mit gegenseitiger Überlappung beider Flügel.</w:t>
      </w:r>
    </w:p>
    <w:p w14:paraId="02E5B149" w14:textId="77777777" w:rsidR="00653D98" w:rsidRDefault="00653D98" w:rsidP="00653D98">
      <w:pPr>
        <w:keepNext/>
        <w:keepLines/>
        <w:spacing w:line="276" w:lineRule="auto"/>
        <w:ind w:left="1040"/>
        <w:rPr>
          <w:rFonts w:eastAsia="Arial" w:cs="Arial"/>
          <w:color w:val="000000"/>
          <w:lang w:bidi="de-DE"/>
        </w:rPr>
      </w:pPr>
      <w:r>
        <w:rPr>
          <w:lang w:bidi="de-DE"/>
        </w:rPr>
        <w:t xml:space="preserve">Obere Anschlussfuge vom </w:t>
      </w:r>
      <w:proofErr w:type="spellStart"/>
      <w:r>
        <w:rPr>
          <w:lang w:bidi="de-DE"/>
        </w:rPr>
        <w:t>Mittelstoss</w:t>
      </w:r>
      <w:proofErr w:type="spellEnd"/>
      <w:r>
        <w:rPr>
          <w:lang w:bidi="de-DE"/>
        </w:rPr>
        <w:t xml:space="preserve"> der Flügel zum Rahmen werden in beiden Varianten durch Polyamid-Formteile abgedeckt.</w:t>
      </w:r>
    </w:p>
    <w:p w14:paraId="40CEF45E" w14:textId="77777777" w:rsidR="00653D98" w:rsidRDefault="00653D98" w:rsidP="00653D98">
      <w:pPr>
        <w:keepNext/>
        <w:keepLines/>
        <w:spacing w:line="276" w:lineRule="auto"/>
        <w:ind w:left="1040"/>
        <w:rPr>
          <w:rFonts w:eastAsia="Arial" w:cs="Arial"/>
          <w:color w:val="000000"/>
          <w:lang w:bidi="de-DE"/>
        </w:rPr>
      </w:pPr>
      <w:r>
        <w:rPr>
          <w:lang w:bidi="de-DE"/>
        </w:rPr>
        <w:t> </w:t>
      </w:r>
    </w:p>
    <w:p w14:paraId="5E81927D" w14:textId="77777777" w:rsidR="00653D98" w:rsidRDefault="00653D98" w:rsidP="00653D98">
      <w:pPr>
        <w:keepNext/>
        <w:keepLines/>
        <w:spacing w:line="276" w:lineRule="auto"/>
        <w:ind w:left="1040"/>
        <w:rPr>
          <w:rFonts w:eastAsia="Arial" w:cs="Arial"/>
          <w:color w:val="000000"/>
          <w:lang w:bidi="de-DE"/>
        </w:rPr>
      </w:pPr>
      <w:r>
        <w:rPr>
          <w:b/>
          <w:lang w:bidi="de-DE"/>
        </w:rPr>
        <w:t>e) Gegentakttür</w:t>
      </w:r>
    </w:p>
    <w:p w14:paraId="2BDDBC2C" w14:textId="77777777" w:rsidR="00653D98" w:rsidRDefault="00653D98" w:rsidP="00653D98">
      <w:pPr>
        <w:keepNext/>
        <w:keepLines/>
        <w:spacing w:line="276" w:lineRule="auto"/>
        <w:ind w:left="1040"/>
        <w:rPr>
          <w:rFonts w:eastAsia="Arial" w:cs="Arial"/>
          <w:color w:val="000000"/>
          <w:lang w:bidi="de-DE"/>
        </w:rPr>
      </w:pPr>
      <w:r>
        <w:rPr>
          <w:lang w:bidi="de-DE"/>
        </w:rPr>
        <w:t xml:space="preserve">Zweiflüglig, ein Flügel nach innen, ein Flügel nach </w:t>
      </w:r>
      <w:proofErr w:type="spellStart"/>
      <w:r>
        <w:rPr>
          <w:lang w:bidi="de-DE"/>
        </w:rPr>
        <w:t>aussen</w:t>
      </w:r>
      <w:proofErr w:type="spellEnd"/>
      <w:r>
        <w:rPr>
          <w:lang w:bidi="de-DE"/>
        </w:rPr>
        <w:t>, jeweils unabhängig vom anderen öffnend.</w:t>
      </w:r>
    </w:p>
    <w:p w14:paraId="7488BA00" w14:textId="77777777" w:rsidR="00653D98" w:rsidRDefault="00653D98" w:rsidP="00653D98">
      <w:pPr>
        <w:keepNext/>
        <w:keepLines/>
        <w:spacing w:line="276" w:lineRule="auto"/>
        <w:ind w:left="1040"/>
        <w:rPr>
          <w:rFonts w:eastAsia="Arial" w:cs="Arial"/>
          <w:color w:val="000000"/>
          <w:lang w:bidi="de-DE"/>
        </w:rPr>
      </w:pPr>
      <w:proofErr w:type="spellStart"/>
      <w:r>
        <w:rPr>
          <w:lang w:bidi="de-DE"/>
        </w:rPr>
        <w:lastRenderedPageBreak/>
        <w:t>Mittelstoss</w:t>
      </w:r>
      <w:proofErr w:type="spellEnd"/>
      <w:r>
        <w:rPr>
          <w:lang w:bidi="de-DE"/>
        </w:rPr>
        <w:t xml:space="preserve"> ohne Stulp-Zusatzprofil; die beiden Flügel überlappen sich gegenseitig in ihren Überschlägen</w:t>
      </w:r>
    </w:p>
    <w:p w14:paraId="19268585" w14:textId="611F18BE" w:rsidR="00FF50E1" w:rsidRDefault="00653D98" w:rsidP="00292767">
      <w:pPr>
        <w:keepNext/>
        <w:keepLines/>
        <w:spacing w:line="276" w:lineRule="auto"/>
        <w:ind w:left="1040"/>
        <w:rPr>
          <w:lang w:bidi="de-DE"/>
        </w:rPr>
      </w:pPr>
      <w:r>
        <w:rPr>
          <w:lang w:bidi="de-DE"/>
        </w:rPr>
        <w:t> </w:t>
      </w:r>
    </w:p>
    <w:p w14:paraId="10BC4632" w14:textId="77777777" w:rsidR="00653D98" w:rsidRDefault="00653D98" w:rsidP="00653D98">
      <w:pPr>
        <w:keepNext/>
        <w:keepLines/>
        <w:spacing w:line="276" w:lineRule="auto"/>
        <w:ind w:left="1040"/>
        <w:rPr>
          <w:rFonts w:eastAsia="Arial" w:cs="Arial"/>
          <w:color w:val="000000"/>
          <w:lang w:bidi="de-DE"/>
        </w:rPr>
      </w:pPr>
      <w:r>
        <w:rPr>
          <w:b/>
          <w:lang w:bidi="de-DE"/>
        </w:rPr>
        <w:t>f) Fingerschutztür</w:t>
      </w:r>
    </w:p>
    <w:p w14:paraId="21DDAE41" w14:textId="77777777" w:rsidR="00653D98" w:rsidRDefault="00653D98" w:rsidP="00653D98">
      <w:pPr>
        <w:keepNext/>
        <w:keepLines/>
        <w:spacing w:line="276" w:lineRule="auto"/>
        <w:ind w:left="1040"/>
        <w:rPr>
          <w:rFonts w:eastAsia="Arial" w:cs="Arial"/>
          <w:color w:val="000000"/>
          <w:lang w:bidi="de-DE"/>
        </w:rPr>
      </w:pPr>
      <w:r>
        <w:rPr>
          <w:lang w:bidi="de-DE"/>
        </w:rPr>
        <w:t xml:space="preserve">An der Bandseite wird der metallische Überschlag durch </w:t>
      </w:r>
      <w:proofErr w:type="spellStart"/>
      <w:r>
        <w:rPr>
          <w:lang w:bidi="de-DE"/>
        </w:rPr>
        <w:t>grossvolumige</w:t>
      </w:r>
      <w:proofErr w:type="spellEnd"/>
      <w:r>
        <w:rPr>
          <w:lang w:bidi="de-DE"/>
        </w:rPr>
        <w:t>, leicht verformbare EPDM-Dichtungen ersetzt. Fuge 30 mm zwischen Rahmen und Flügel. Ein Nachweis für die Schlagregendichtheit ist erforderlich.</w:t>
      </w:r>
    </w:p>
    <w:p w14:paraId="694C2222" w14:textId="5C2ED0E9" w:rsidR="00653D98" w:rsidRPr="00653D98" w:rsidRDefault="00653D98" w:rsidP="00653D98">
      <w:pPr>
        <w:keepNext/>
        <w:keepLines/>
        <w:spacing w:line="240" w:lineRule="auto"/>
        <w:ind w:left="1040"/>
        <w:rPr>
          <w:lang w:bidi="de-DE"/>
        </w:rPr>
      </w:pPr>
    </w:p>
    <w:p w14:paraId="5AB1A151" w14:textId="77777777" w:rsidR="00653D98" w:rsidRDefault="00653D98" w:rsidP="00653D98">
      <w:pPr>
        <w:keepNext/>
        <w:keepLines/>
        <w:spacing w:line="276" w:lineRule="auto"/>
        <w:ind w:left="1040"/>
        <w:rPr>
          <w:rFonts w:eastAsia="Arial" w:cs="Arial"/>
          <w:color w:val="000000"/>
          <w:lang w:bidi="de-DE"/>
        </w:rPr>
      </w:pPr>
      <w:r>
        <w:rPr>
          <w:b/>
          <w:lang w:bidi="de-DE"/>
        </w:rPr>
        <w:t>g) Anschlagtür mit Panikfunktion</w:t>
      </w:r>
    </w:p>
    <w:p w14:paraId="7165339C" w14:textId="08E7948E" w:rsidR="00636FAF" w:rsidRDefault="00653D98" w:rsidP="00D74A80">
      <w:pPr>
        <w:keepNext/>
        <w:keepLines/>
        <w:spacing w:line="276" w:lineRule="auto"/>
        <w:ind w:left="1040"/>
        <w:rPr>
          <w:lang w:bidi="de-DE"/>
        </w:rPr>
      </w:pPr>
      <w:r>
        <w:rPr>
          <w:lang w:bidi="de-DE"/>
        </w:rPr>
        <w:t xml:space="preserve">Ein- und zweiflüglig nach </w:t>
      </w:r>
      <w:proofErr w:type="spellStart"/>
      <w:r>
        <w:rPr>
          <w:lang w:bidi="de-DE"/>
        </w:rPr>
        <w:t>aussen</w:t>
      </w:r>
      <w:proofErr w:type="spellEnd"/>
      <w:r>
        <w:rPr>
          <w:lang w:bidi="de-DE"/>
        </w:rPr>
        <w:t xml:space="preserve"> öffnend. Zweiflüglige Türen werden ohne spezielle Dichtung und ohne spezielles Stulp-Zusatzprofil ausgeführt. Die Fähigkeit zur Freigabe </w:t>
      </w:r>
      <w:proofErr w:type="spellStart"/>
      <w:r>
        <w:rPr>
          <w:lang w:bidi="de-DE"/>
        </w:rPr>
        <w:t>gemäss</w:t>
      </w:r>
      <w:proofErr w:type="spellEnd"/>
      <w:r>
        <w:rPr>
          <w:lang w:bidi="de-DE"/>
        </w:rPr>
        <w:t xml:space="preserve"> EN 14351-1 ist zwingend nachzuweisen.</w:t>
      </w:r>
    </w:p>
    <w:p w14:paraId="7CE8BD6A" w14:textId="77777777" w:rsidR="00653D98" w:rsidRPr="00352BAC" w:rsidRDefault="00653D98" w:rsidP="002E0E76">
      <w:pPr>
        <w:pStyle w:val="berschrift1"/>
        <w:numPr>
          <w:ilvl w:val="1"/>
          <w:numId w:val="1"/>
        </w:numPr>
        <w:tabs>
          <w:tab w:val="left" w:pos="1038"/>
        </w:tabs>
        <w:rPr>
          <w:sz w:val="20"/>
          <w:szCs w:val="20"/>
        </w:rPr>
      </w:pPr>
      <w:r w:rsidRPr="00352BAC">
        <w:rPr>
          <w:sz w:val="20"/>
          <w:szCs w:val="20"/>
          <w:lang w:bidi="de-DE"/>
        </w:rPr>
        <w:t>Wärmedämmung</w:t>
      </w:r>
    </w:p>
    <w:p w14:paraId="24417BDA" w14:textId="77777777" w:rsidR="00653D98" w:rsidRDefault="00653D98" w:rsidP="00653D98">
      <w:pPr>
        <w:keepNext/>
        <w:keepLines/>
        <w:spacing w:line="276" w:lineRule="auto"/>
        <w:ind w:left="1040"/>
        <w:rPr>
          <w:rFonts w:eastAsia="Arial" w:cs="Arial"/>
          <w:color w:val="000000"/>
          <w:lang w:bidi="de-DE"/>
        </w:rPr>
      </w:pPr>
      <w:r>
        <w:rPr>
          <w:lang w:bidi="de-DE"/>
        </w:rPr>
        <w:t>Wärmedurchgangskoeffizient des Profilsystems:</w:t>
      </w:r>
    </w:p>
    <w:p w14:paraId="7F392FE9" w14:textId="77777777" w:rsidR="00653D98" w:rsidRDefault="00653D98" w:rsidP="00653D98">
      <w:pPr>
        <w:keepNext/>
        <w:keepLines/>
        <w:spacing w:line="276" w:lineRule="auto"/>
        <w:ind w:left="1040"/>
        <w:rPr>
          <w:rFonts w:eastAsia="Arial" w:cs="Arial"/>
          <w:color w:val="000000"/>
          <w:lang w:bidi="de-DE"/>
        </w:rPr>
      </w:pPr>
      <w:proofErr w:type="spellStart"/>
      <w:r>
        <w:rPr>
          <w:b/>
          <w:lang w:bidi="de-DE"/>
        </w:rPr>
        <w:t>U</w:t>
      </w:r>
      <w:r>
        <w:rPr>
          <w:b/>
          <w:sz w:val="16"/>
          <w:vertAlign w:val="subscript"/>
          <w:lang w:bidi="de-DE"/>
        </w:rPr>
        <w:t>f</w:t>
      </w:r>
      <w:proofErr w:type="spellEnd"/>
      <w:r>
        <w:rPr>
          <w:b/>
          <w:vertAlign w:val="subscript"/>
          <w:lang w:bidi="de-DE"/>
        </w:rPr>
        <w:t xml:space="preserve"> </w:t>
      </w:r>
      <w:r>
        <w:rPr>
          <w:b/>
          <w:lang w:bidi="de-DE"/>
        </w:rPr>
        <w:t>= 1,6 bis 1,9 W/(m</w:t>
      </w:r>
      <w:r>
        <w:rPr>
          <w:b/>
          <w:sz w:val="16"/>
          <w:lang w:bidi="de-DE"/>
        </w:rPr>
        <w:t>²</w:t>
      </w:r>
      <w:r>
        <w:rPr>
          <w:b/>
          <w:lang w:bidi="de-DE"/>
        </w:rPr>
        <w:t>K) nach EN ISO 10077: 2003</w:t>
      </w:r>
    </w:p>
    <w:p w14:paraId="4FEFF60E" w14:textId="77777777" w:rsidR="00653D98" w:rsidRDefault="00653D98" w:rsidP="00653D98">
      <w:pPr>
        <w:keepNext/>
        <w:keepLines/>
        <w:spacing w:line="276" w:lineRule="auto"/>
        <w:ind w:left="1040"/>
        <w:rPr>
          <w:rFonts w:eastAsia="Arial" w:cs="Arial"/>
          <w:color w:val="000000"/>
          <w:lang w:bidi="de-DE"/>
        </w:rPr>
      </w:pPr>
      <w:r>
        <w:rPr>
          <w:lang w:bidi="de-DE"/>
        </w:rPr>
        <w:t> </w:t>
      </w:r>
    </w:p>
    <w:p w14:paraId="43BF4D07" w14:textId="77777777" w:rsidR="00653D98" w:rsidRDefault="00653D98" w:rsidP="00653D98">
      <w:pPr>
        <w:keepNext/>
        <w:keepLines/>
        <w:spacing w:line="276" w:lineRule="auto"/>
        <w:ind w:left="1040"/>
        <w:rPr>
          <w:rFonts w:eastAsia="Arial" w:cs="Arial"/>
          <w:color w:val="000000"/>
          <w:lang w:bidi="de-DE"/>
        </w:rPr>
      </w:pPr>
      <w:r>
        <w:rPr>
          <w:lang w:bidi="de-DE"/>
        </w:rPr>
        <w:t>Wärmedämmung mit durchlaufenden, falzflächenbündigen Isolierstegen (Kunststoff-Leisten) aus PA 6.6, 25 % Glasfaseranteil und stirnseitiger Einlage aus Klebeschmelzdraht</w:t>
      </w:r>
    </w:p>
    <w:p w14:paraId="1CFAEC7F" w14:textId="77777777" w:rsidR="00653D98" w:rsidRDefault="00653D98" w:rsidP="00653D98">
      <w:pPr>
        <w:keepNext/>
        <w:keepLines/>
        <w:spacing w:line="276" w:lineRule="auto"/>
        <w:ind w:left="1040"/>
        <w:rPr>
          <w:rFonts w:eastAsia="Arial" w:cs="Arial"/>
          <w:color w:val="000000"/>
          <w:lang w:bidi="de-DE"/>
        </w:rPr>
      </w:pPr>
      <w:r>
        <w:rPr>
          <w:lang w:bidi="de-DE"/>
        </w:rPr>
        <w:t> </w:t>
      </w:r>
    </w:p>
    <w:p w14:paraId="57BD8F2E" w14:textId="5D33DC0E" w:rsidR="002E0E76" w:rsidRDefault="00653D98" w:rsidP="00653D98">
      <w:pPr>
        <w:keepNext/>
        <w:keepLines/>
        <w:spacing w:line="276" w:lineRule="auto"/>
        <w:ind w:left="1040"/>
        <w:rPr>
          <w:rFonts w:eastAsia="Arial" w:cs="Arial"/>
          <w:color w:val="000000"/>
          <w:lang w:bidi="de-DE"/>
        </w:rPr>
      </w:pPr>
      <w:r>
        <w:rPr>
          <w:lang w:bidi="de-DE"/>
        </w:rPr>
        <w:t>Die ausgeschriebenen U-Werte sind ohne zusätzliches Einbringen von Dämmstoffen in die Hohlkammern der Profile zu erbringen.</w:t>
      </w:r>
    </w:p>
    <w:p w14:paraId="222C775C" w14:textId="1E2AC209" w:rsidR="00653D98" w:rsidRPr="00352BAC" w:rsidRDefault="00653D98" w:rsidP="002E0E76">
      <w:pPr>
        <w:pStyle w:val="berschrift1"/>
        <w:numPr>
          <w:ilvl w:val="1"/>
          <w:numId w:val="1"/>
        </w:numPr>
        <w:tabs>
          <w:tab w:val="left" w:pos="1038"/>
        </w:tabs>
        <w:rPr>
          <w:sz w:val="20"/>
          <w:szCs w:val="20"/>
        </w:rPr>
      </w:pPr>
      <w:r w:rsidRPr="00352BAC">
        <w:rPr>
          <w:sz w:val="20"/>
          <w:szCs w:val="20"/>
          <w:lang w:bidi="de-DE"/>
        </w:rPr>
        <w:t>Nachweise und Zertifizierungen</w:t>
      </w:r>
    </w:p>
    <w:p w14:paraId="1EEBD3D9" w14:textId="77777777" w:rsidR="00653D98" w:rsidRDefault="00653D98" w:rsidP="00653D98">
      <w:pPr>
        <w:keepNext/>
        <w:keepLines/>
        <w:spacing w:before="20" w:line="276" w:lineRule="auto"/>
        <w:ind w:left="1040"/>
        <w:rPr>
          <w:rFonts w:eastAsia="Arial" w:cs="Arial"/>
          <w:color w:val="000000"/>
          <w:lang w:bidi="de-DE"/>
        </w:rPr>
      </w:pPr>
      <w:r>
        <w:rPr>
          <w:lang w:bidi="de-DE"/>
        </w:rPr>
        <w:t>Die Eignung des Profilverbundes (Dämmstege) muss durch ein allgemeines bauaufsichtliches Prüfzeugnis nachgewiesen werden.</w:t>
      </w:r>
    </w:p>
    <w:p w14:paraId="582AF3FD" w14:textId="77777777" w:rsidR="00653D98" w:rsidRDefault="00653D98" w:rsidP="00653D98">
      <w:pPr>
        <w:keepNext/>
        <w:keepLines/>
        <w:spacing w:line="276" w:lineRule="auto"/>
        <w:ind w:left="1040"/>
        <w:rPr>
          <w:rFonts w:eastAsia="Arial" w:cs="Arial"/>
          <w:color w:val="000000"/>
          <w:lang w:bidi="de-DE"/>
        </w:rPr>
      </w:pPr>
      <w:r>
        <w:rPr>
          <w:lang w:bidi="de-DE"/>
        </w:rPr>
        <w:t> </w:t>
      </w:r>
    </w:p>
    <w:p w14:paraId="02DF07AE" w14:textId="77777777" w:rsidR="00653D98" w:rsidRDefault="00653D98" w:rsidP="00653D98">
      <w:pPr>
        <w:keepNext/>
        <w:keepLines/>
        <w:spacing w:line="276" w:lineRule="auto"/>
        <w:ind w:left="1040"/>
        <w:rPr>
          <w:rFonts w:eastAsia="Arial" w:cs="Arial"/>
          <w:color w:val="000000"/>
          <w:lang w:bidi="de-DE"/>
        </w:rPr>
      </w:pPr>
      <w:r>
        <w:rPr>
          <w:lang w:bidi="de-DE"/>
        </w:rPr>
        <w:t xml:space="preserve">Nachweis der Standsicherheit von Metall-Kunststoff-Verbundprofilen </w:t>
      </w:r>
      <w:proofErr w:type="spellStart"/>
      <w:r>
        <w:rPr>
          <w:lang w:bidi="de-DE"/>
        </w:rPr>
        <w:t>gemäss</w:t>
      </w:r>
      <w:proofErr w:type="spellEnd"/>
      <w:r>
        <w:rPr>
          <w:lang w:bidi="de-DE"/>
        </w:rPr>
        <w:t xml:space="preserve"> </w:t>
      </w:r>
      <w:proofErr w:type="spellStart"/>
      <w:r>
        <w:rPr>
          <w:lang w:bidi="de-DE"/>
        </w:rPr>
        <w:t>IfBt</w:t>
      </w:r>
      <w:proofErr w:type="spellEnd"/>
      <w:r>
        <w:rPr>
          <w:lang w:bidi="de-DE"/>
        </w:rPr>
        <w:t>-Richtlinie</w:t>
      </w:r>
    </w:p>
    <w:p w14:paraId="5DDCC81C" w14:textId="354092EF" w:rsidR="00653D98" w:rsidRDefault="00653D98" w:rsidP="00653D98">
      <w:pPr>
        <w:keepNext/>
        <w:keepLines/>
        <w:spacing w:line="276" w:lineRule="auto"/>
        <w:ind w:left="1040"/>
        <w:rPr>
          <w:rFonts w:eastAsia="Arial" w:cs="Arial"/>
          <w:color w:val="000000"/>
          <w:lang w:bidi="de-DE"/>
        </w:rPr>
      </w:pPr>
      <w:r>
        <w:rPr>
          <w:lang w:bidi="de-DE"/>
        </w:rPr>
        <w:t xml:space="preserve">Profilverbundherstellung </w:t>
      </w:r>
      <w:proofErr w:type="spellStart"/>
      <w:r>
        <w:rPr>
          <w:lang w:bidi="de-DE"/>
        </w:rPr>
        <w:t>ausschliesslich</w:t>
      </w:r>
      <w:proofErr w:type="spellEnd"/>
      <w:r>
        <w:rPr>
          <w:lang w:bidi="de-DE"/>
        </w:rPr>
        <w:t xml:space="preserve"> werksseitig.</w:t>
      </w:r>
      <w:r>
        <w:rPr>
          <w:b/>
          <w:lang w:bidi="de-DE"/>
        </w:rPr>
        <w:t xml:space="preserve"> </w:t>
      </w:r>
      <w:r>
        <w:rPr>
          <w:lang w:bidi="de-DE"/>
        </w:rPr>
        <w:t>Systemhersteller, Profilpresswerke und Verbundhersteller sind nach der ISO 9000-Normenreihe zertifiziert.</w:t>
      </w:r>
    </w:p>
    <w:p w14:paraId="79F5B009" w14:textId="77777777" w:rsidR="00653D98" w:rsidRDefault="00653D98" w:rsidP="00653D98">
      <w:pPr>
        <w:keepNext/>
        <w:keepLines/>
        <w:spacing w:line="276" w:lineRule="auto"/>
        <w:ind w:left="1040"/>
        <w:rPr>
          <w:rFonts w:eastAsia="Arial" w:cs="Arial"/>
          <w:color w:val="000000"/>
          <w:lang w:bidi="de-DE"/>
        </w:rPr>
      </w:pPr>
      <w:r>
        <w:rPr>
          <w:lang w:bidi="de-DE"/>
        </w:rPr>
        <w:t> </w:t>
      </w:r>
    </w:p>
    <w:p w14:paraId="616F4F9D" w14:textId="77777777" w:rsidR="00653D98" w:rsidRDefault="00653D98" w:rsidP="00653D98">
      <w:pPr>
        <w:keepNext/>
        <w:keepLines/>
        <w:spacing w:line="276" w:lineRule="auto"/>
        <w:ind w:left="1040"/>
        <w:rPr>
          <w:rFonts w:eastAsia="Arial" w:cs="Arial"/>
          <w:color w:val="000000"/>
          <w:lang w:bidi="de-DE"/>
        </w:rPr>
      </w:pPr>
      <w:r>
        <w:rPr>
          <w:lang w:bidi="de-DE"/>
        </w:rPr>
        <w:t>Profilverbund mit Qualitätssicherung und Werksgarantie auch für nachträgliche Oberflächenbehandlungen (Anodisieren, Nass- und Pulverbeschichtung)</w:t>
      </w:r>
    </w:p>
    <w:p w14:paraId="064E2E1A" w14:textId="77777777" w:rsidR="00653D98" w:rsidRDefault="00653D98" w:rsidP="00653D98">
      <w:pPr>
        <w:keepNext/>
        <w:keepLines/>
        <w:spacing w:line="276" w:lineRule="auto"/>
        <w:ind w:left="1040"/>
        <w:rPr>
          <w:rFonts w:eastAsia="Arial" w:cs="Arial"/>
          <w:color w:val="000000"/>
          <w:lang w:bidi="de-DE"/>
        </w:rPr>
      </w:pPr>
      <w:r>
        <w:rPr>
          <w:b/>
          <w:lang w:bidi="de-DE"/>
        </w:rPr>
        <w:t> </w:t>
      </w:r>
    </w:p>
    <w:p w14:paraId="66334D7B" w14:textId="7603C8D1" w:rsidR="00653D98" w:rsidRDefault="00653D98" w:rsidP="00C2728E">
      <w:pPr>
        <w:keepNext/>
        <w:keepLines/>
        <w:spacing w:line="276" w:lineRule="auto"/>
        <w:ind w:left="1040"/>
        <w:rPr>
          <w:lang w:bidi="de-DE"/>
        </w:rPr>
      </w:pPr>
      <w:r>
        <w:rPr>
          <w:lang w:bidi="de-DE"/>
        </w:rPr>
        <w:t>Systemprüfung des Türsystems entsprechend RAL-GZ 996; Kl. 3A nach DIN EN 12207</w:t>
      </w:r>
    </w:p>
    <w:p w14:paraId="0A3BF9D5" w14:textId="39EC1641" w:rsidR="00352BAC" w:rsidRDefault="00352BAC" w:rsidP="00C2728E">
      <w:pPr>
        <w:keepNext/>
        <w:keepLines/>
        <w:spacing w:line="276" w:lineRule="auto"/>
        <w:ind w:left="1040"/>
        <w:rPr>
          <w:lang w:bidi="de-DE"/>
        </w:rPr>
      </w:pPr>
    </w:p>
    <w:p w14:paraId="311E8618" w14:textId="7B0B0F52" w:rsidR="00352BAC" w:rsidRDefault="00352BAC" w:rsidP="00C2728E">
      <w:pPr>
        <w:keepNext/>
        <w:keepLines/>
        <w:spacing w:line="276" w:lineRule="auto"/>
        <w:ind w:left="1040"/>
        <w:rPr>
          <w:lang w:bidi="de-DE"/>
        </w:rPr>
      </w:pPr>
    </w:p>
    <w:p w14:paraId="7257BD5D" w14:textId="2B088D4D" w:rsidR="00352BAC" w:rsidRDefault="00352BAC" w:rsidP="00C2728E">
      <w:pPr>
        <w:keepNext/>
        <w:keepLines/>
        <w:spacing w:line="276" w:lineRule="auto"/>
        <w:ind w:left="1040"/>
        <w:rPr>
          <w:lang w:bidi="de-DE"/>
        </w:rPr>
      </w:pPr>
    </w:p>
    <w:p w14:paraId="022187D6" w14:textId="77777777" w:rsidR="00352BAC" w:rsidRDefault="00352BAC" w:rsidP="00C2728E">
      <w:pPr>
        <w:keepNext/>
        <w:keepLines/>
        <w:spacing w:line="276" w:lineRule="auto"/>
        <w:ind w:left="1040"/>
        <w:rPr>
          <w:rFonts w:eastAsia="Arial" w:cs="Arial"/>
          <w:color w:val="000000"/>
          <w:lang w:bidi="de-DE"/>
        </w:rPr>
      </w:pPr>
    </w:p>
    <w:p w14:paraId="665811C1" w14:textId="0E41F7B9" w:rsidR="00653D98" w:rsidRPr="00352BAC" w:rsidRDefault="00C2728E" w:rsidP="00C2728E">
      <w:pPr>
        <w:pStyle w:val="berschrift1"/>
        <w:numPr>
          <w:ilvl w:val="1"/>
          <w:numId w:val="1"/>
        </w:numPr>
        <w:tabs>
          <w:tab w:val="left" w:pos="1038"/>
        </w:tabs>
        <w:rPr>
          <w:sz w:val="20"/>
          <w:szCs w:val="20"/>
        </w:rPr>
      </w:pPr>
      <w:proofErr w:type="spellStart"/>
      <w:r w:rsidRPr="00352BAC">
        <w:rPr>
          <w:sz w:val="20"/>
          <w:szCs w:val="20"/>
          <w:lang w:bidi="de-DE"/>
        </w:rPr>
        <w:lastRenderedPageBreak/>
        <w:t>B</w:t>
      </w:r>
      <w:r w:rsidR="00653D98" w:rsidRPr="00352BAC">
        <w:rPr>
          <w:sz w:val="20"/>
          <w:szCs w:val="20"/>
          <w:lang w:bidi="de-DE"/>
        </w:rPr>
        <w:t>eschlagstechnik</w:t>
      </w:r>
      <w:proofErr w:type="spellEnd"/>
    </w:p>
    <w:p w14:paraId="5BADFEDD" w14:textId="77777777" w:rsidR="00653D98" w:rsidRDefault="00653D98" w:rsidP="00653D98">
      <w:pPr>
        <w:keepNext/>
        <w:keepLines/>
        <w:spacing w:line="276" w:lineRule="auto"/>
        <w:ind w:left="1040"/>
        <w:rPr>
          <w:rFonts w:eastAsia="Arial" w:cs="Arial"/>
          <w:color w:val="000000"/>
          <w:lang w:bidi="de-DE"/>
        </w:rPr>
      </w:pPr>
      <w:r>
        <w:rPr>
          <w:lang w:bidi="de-DE"/>
        </w:rPr>
        <w:t xml:space="preserve">Ein System-Rollenband geeignet für nach innen und </w:t>
      </w:r>
      <w:proofErr w:type="gramStart"/>
      <w:r>
        <w:rPr>
          <w:lang w:bidi="de-DE"/>
        </w:rPr>
        <w:t xml:space="preserve">nach </w:t>
      </w:r>
      <w:proofErr w:type="spellStart"/>
      <w:r>
        <w:rPr>
          <w:lang w:bidi="de-DE"/>
        </w:rPr>
        <w:t>aussen</w:t>
      </w:r>
      <w:proofErr w:type="spellEnd"/>
      <w:r>
        <w:rPr>
          <w:lang w:bidi="de-DE"/>
        </w:rPr>
        <w:t xml:space="preserve"> öffnende Türen</w:t>
      </w:r>
      <w:proofErr w:type="gramEnd"/>
      <w:r>
        <w:rPr>
          <w:lang w:bidi="de-DE"/>
        </w:rPr>
        <w:t>. Lage und Befestigung hat keinen Einfluss auf die thermische Trennung der Profilschalen. Bänder sind direkt positionierbar; nachträgliche Montage möglich.</w:t>
      </w:r>
    </w:p>
    <w:p w14:paraId="3D1757C0" w14:textId="77777777" w:rsidR="00653D98" w:rsidRDefault="00653D98" w:rsidP="00653D98">
      <w:pPr>
        <w:keepNext/>
        <w:keepLines/>
        <w:spacing w:line="276" w:lineRule="auto"/>
        <w:ind w:left="1040"/>
        <w:rPr>
          <w:rFonts w:eastAsia="Arial" w:cs="Arial"/>
          <w:color w:val="000000"/>
          <w:lang w:bidi="de-DE"/>
        </w:rPr>
      </w:pPr>
      <w:r>
        <w:rPr>
          <w:lang w:bidi="de-DE"/>
        </w:rPr>
        <w:t> </w:t>
      </w:r>
    </w:p>
    <w:p w14:paraId="438E3711" w14:textId="77777777" w:rsidR="00653D98" w:rsidRDefault="00653D98" w:rsidP="00653D98">
      <w:pPr>
        <w:keepNext/>
        <w:keepLines/>
        <w:spacing w:line="276" w:lineRule="auto"/>
        <w:ind w:left="1040"/>
        <w:rPr>
          <w:rFonts w:eastAsia="Arial" w:cs="Arial"/>
          <w:color w:val="000000"/>
          <w:lang w:bidi="de-DE"/>
        </w:rPr>
      </w:pPr>
      <w:r>
        <w:rPr>
          <w:lang w:bidi="de-DE"/>
        </w:rPr>
        <w:t>Türen in Flucht- und Rettungswegen nach EN 1125 und EN 179</w:t>
      </w:r>
    </w:p>
    <w:p w14:paraId="4C7D9792" w14:textId="77777777" w:rsidR="00653D98" w:rsidRDefault="00653D98" w:rsidP="00653D98">
      <w:pPr>
        <w:keepNext/>
        <w:keepLines/>
        <w:spacing w:line="276" w:lineRule="auto"/>
        <w:ind w:left="1040"/>
        <w:rPr>
          <w:rFonts w:eastAsia="Arial" w:cs="Arial"/>
          <w:color w:val="000000"/>
          <w:lang w:bidi="de-DE"/>
        </w:rPr>
      </w:pPr>
      <w:r>
        <w:rPr>
          <w:lang w:bidi="de-DE"/>
        </w:rPr>
        <w:t xml:space="preserve">Verwendet wird grundsätzlich die vom Systemhersteller geprüfte </w:t>
      </w:r>
      <w:proofErr w:type="spellStart"/>
      <w:r>
        <w:rPr>
          <w:lang w:bidi="de-DE"/>
        </w:rPr>
        <w:t>Beschlagstechnik</w:t>
      </w:r>
      <w:proofErr w:type="spellEnd"/>
      <w:r>
        <w:rPr>
          <w:lang w:bidi="de-DE"/>
        </w:rPr>
        <w:t>.</w:t>
      </w:r>
    </w:p>
    <w:p w14:paraId="092C9F06" w14:textId="77777777" w:rsidR="00653D98" w:rsidRDefault="00653D98" w:rsidP="00653D98">
      <w:pPr>
        <w:keepNext/>
        <w:keepLines/>
        <w:spacing w:line="276" w:lineRule="auto"/>
        <w:ind w:left="1040"/>
        <w:rPr>
          <w:rFonts w:eastAsia="Arial" w:cs="Arial"/>
          <w:color w:val="000000"/>
          <w:lang w:bidi="de-DE"/>
        </w:rPr>
      </w:pPr>
      <w:r>
        <w:rPr>
          <w:lang w:bidi="de-DE"/>
        </w:rPr>
        <w:t>Die in den Programm- und Verarbeitungsunterlagen dokumentierten Beschläge gewährleisten eine, in Verbindung mit dem Profilsystem, funktionsgerechte Anwendung.</w:t>
      </w:r>
    </w:p>
    <w:p w14:paraId="0FDD5AA3" w14:textId="77777777" w:rsidR="00653D98" w:rsidRDefault="00653D98" w:rsidP="00653D98">
      <w:pPr>
        <w:keepNext/>
        <w:keepLines/>
        <w:spacing w:line="276" w:lineRule="auto"/>
        <w:ind w:left="1040"/>
        <w:rPr>
          <w:rFonts w:eastAsia="Arial" w:cs="Arial"/>
          <w:color w:val="000000"/>
          <w:lang w:bidi="de-DE"/>
        </w:rPr>
      </w:pPr>
      <w:r>
        <w:rPr>
          <w:lang w:bidi="de-DE"/>
        </w:rPr>
        <w:t> </w:t>
      </w:r>
    </w:p>
    <w:p w14:paraId="29EC6C42" w14:textId="1CABFB4C" w:rsidR="00636FAF" w:rsidRDefault="00653D98" w:rsidP="00C2728E">
      <w:pPr>
        <w:keepNext/>
        <w:keepLines/>
        <w:spacing w:line="276" w:lineRule="auto"/>
        <w:ind w:left="1040"/>
        <w:rPr>
          <w:lang w:bidi="de-DE"/>
        </w:rPr>
      </w:pPr>
      <w:r>
        <w:rPr>
          <w:lang w:bidi="de-DE"/>
        </w:rPr>
        <w:t>Soweit systemfremde Beschläge vorgesehen werden, ist deren Eignung und Verwendbarkeit vom jeweiligen Beschlaghersteller nachzuweisen.</w:t>
      </w:r>
    </w:p>
    <w:p w14:paraId="49D7ED9B" w14:textId="4BA7E699" w:rsidR="00653D98" w:rsidRPr="00352BAC" w:rsidRDefault="00653D98" w:rsidP="00C2728E">
      <w:pPr>
        <w:pStyle w:val="berschrift1"/>
        <w:numPr>
          <w:ilvl w:val="1"/>
          <w:numId w:val="1"/>
        </w:numPr>
        <w:tabs>
          <w:tab w:val="left" w:pos="1038"/>
        </w:tabs>
        <w:rPr>
          <w:sz w:val="20"/>
          <w:szCs w:val="20"/>
        </w:rPr>
      </w:pPr>
      <w:r w:rsidRPr="00352BAC">
        <w:rPr>
          <w:sz w:val="20"/>
          <w:szCs w:val="20"/>
          <w:lang w:bidi="de-DE"/>
        </w:rPr>
        <w:t>Verarbeitung</w:t>
      </w:r>
    </w:p>
    <w:p w14:paraId="7BC3244E" w14:textId="77777777" w:rsidR="00653D98" w:rsidRDefault="00653D98" w:rsidP="00653D98">
      <w:pPr>
        <w:keepNext/>
        <w:keepLines/>
        <w:spacing w:line="276" w:lineRule="auto"/>
        <w:ind w:left="1040"/>
        <w:rPr>
          <w:rFonts w:eastAsia="Arial" w:cs="Arial"/>
          <w:color w:val="000000"/>
          <w:lang w:bidi="de-DE"/>
        </w:rPr>
      </w:pPr>
      <w:r>
        <w:rPr>
          <w:lang w:bidi="de-DE"/>
        </w:rPr>
        <w:t>Entwässerung und Dampfdruckausgleich</w:t>
      </w:r>
    </w:p>
    <w:p w14:paraId="0854ABBE" w14:textId="77777777" w:rsidR="00653D98" w:rsidRDefault="00653D98" w:rsidP="00653D98">
      <w:pPr>
        <w:keepNext/>
        <w:keepLines/>
        <w:spacing w:line="276" w:lineRule="auto"/>
        <w:ind w:left="1040"/>
        <w:rPr>
          <w:rFonts w:eastAsia="Arial" w:cs="Arial"/>
          <w:color w:val="000000"/>
          <w:lang w:bidi="de-DE"/>
        </w:rPr>
      </w:pPr>
      <w:r>
        <w:rPr>
          <w:lang w:bidi="de-DE"/>
        </w:rPr>
        <w:t xml:space="preserve">Glasfalzgrund-Belüftung gesichert durch systemkonzipierte </w:t>
      </w:r>
      <w:proofErr w:type="spellStart"/>
      <w:r>
        <w:rPr>
          <w:lang w:bidi="de-DE"/>
        </w:rPr>
        <w:t>Klotzungsbrücken</w:t>
      </w:r>
      <w:proofErr w:type="spellEnd"/>
      <w:r>
        <w:rPr>
          <w:lang w:bidi="de-DE"/>
        </w:rPr>
        <w:t xml:space="preserve">. </w:t>
      </w:r>
    </w:p>
    <w:p w14:paraId="334D3E9D" w14:textId="77777777" w:rsidR="00653D98" w:rsidRDefault="00653D98" w:rsidP="00653D98">
      <w:pPr>
        <w:keepNext/>
        <w:keepLines/>
        <w:spacing w:line="276" w:lineRule="auto"/>
        <w:ind w:left="1040"/>
        <w:rPr>
          <w:rFonts w:eastAsia="Arial" w:cs="Arial"/>
          <w:color w:val="000000"/>
          <w:lang w:bidi="de-DE"/>
        </w:rPr>
      </w:pPr>
      <w:r>
        <w:rPr>
          <w:lang w:bidi="de-DE"/>
        </w:rPr>
        <w:t> </w:t>
      </w:r>
    </w:p>
    <w:p w14:paraId="3567D56B" w14:textId="77777777" w:rsidR="00653D98" w:rsidRDefault="00653D98" w:rsidP="00653D98">
      <w:pPr>
        <w:keepNext/>
        <w:keepLines/>
        <w:spacing w:line="276" w:lineRule="auto"/>
        <w:ind w:left="1040"/>
        <w:rPr>
          <w:rFonts w:eastAsia="Arial" w:cs="Arial"/>
          <w:color w:val="000000"/>
          <w:lang w:bidi="de-DE"/>
        </w:rPr>
      </w:pPr>
      <w:r>
        <w:rPr>
          <w:lang w:bidi="de-DE"/>
        </w:rPr>
        <w:t xml:space="preserve">Vorkammerentwässerung bzw. Dampfdruckausgleich verdeckt im Glasfalz und über die Profilkammern ohne </w:t>
      </w:r>
      <w:proofErr w:type="spellStart"/>
      <w:r>
        <w:rPr>
          <w:lang w:bidi="de-DE"/>
        </w:rPr>
        <w:t>aussen</w:t>
      </w:r>
      <w:proofErr w:type="spellEnd"/>
      <w:r>
        <w:rPr>
          <w:lang w:bidi="de-DE"/>
        </w:rPr>
        <w:t xml:space="preserve"> sichtbare Abdeckungen. Entwässerungsabdeckungen nur im Festfeldsockel.</w:t>
      </w:r>
    </w:p>
    <w:p w14:paraId="655B1810" w14:textId="72B6FCE5" w:rsidR="00653D98" w:rsidRDefault="00653D98" w:rsidP="002519C7">
      <w:pPr>
        <w:keepNext/>
        <w:keepLines/>
        <w:tabs>
          <w:tab w:val="left" w:pos="1134"/>
        </w:tabs>
        <w:spacing w:line="276" w:lineRule="auto"/>
        <w:ind w:left="1040"/>
        <w:rPr>
          <w:lang w:bidi="de-DE"/>
        </w:rPr>
      </w:pPr>
    </w:p>
    <w:p w14:paraId="0F6DF8EE" w14:textId="62A31AF9" w:rsidR="00292767" w:rsidRDefault="00653D98" w:rsidP="00653D98">
      <w:pPr>
        <w:keepNext/>
        <w:keepLines/>
        <w:spacing w:line="276" w:lineRule="auto"/>
        <w:ind w:left="1040"/>
        <w:rPr>
          <w:lang w:bidi="de-DE"/>
        </w:rPr>
      </w:pPr>
      <w:r>
        <w:rPr>
          <w:lang w:bidi="de-DE"/>
        </w:rPr>
        <w:t xml:space="preserve">Den ausgeschriebenen Leistungen liegen die Konstruktionsmerkmale, Werkstoffe und Verfahren des </w:t>
      </w:r>
      <w:r>
        <w:rPr>
          <w:b/>
          <w:lang w:bidi="de-DE"/>
        </w:rPr>
        <w:t xml:space="preserve">SCHWEIZER - Türsystems System </w:t>
      </w:r>
      <w:proofErr w:type="spellStart"/>
      <w:r>
        <w:rPr>
          <w:b/>
          <w:lang w:bidi="de-DE"/>
        </w:rPr>
        <w:t>aldura</w:t>
      </w:r>
      <w:proofErr w:type="spellEnd"/>
      <w:r>
        <w:rPr>
          <w:b/>
          <w:lang w:bidi="de-DE"/>
        </w:rPr>
        <w:t xml:space="preserve"> </w:t>
      </w:r>
      <w:proofErr w:type="spellStart"/>
      <w:r>
        <w:rPr>
          <w:b/>
          <w:lang w:bidi="de-DE"/>
        </w:rPr>
        <w:t>comfort</w:t>
      </w:r>
      <w:proofErr w:type="spellEnd"/>
      <w:r>
        <w:rPr>
          <w:b/>
          <w:lang w:bidi="de-DE"/>
        </w:rPr>
        <w:t xml:space="preserve"> </w:t>
      </w:r>
      <w:r>
        <w:rPr>
          <w:lang w:bidi="de-DE"/>
        </w:rPr>
        <w:t xml:space="preserve">entsprechend der beiliegenden Systembeschreibung zugrunde; sie sind </w:t>
      </w:r>
      <w:proofErr w:type="spellStart"/>
      <w:r>
        <w:rPr>
          <w:lang w:bidi="de-DE"/>
        </w:rPr>
        <w:t>vertragsgemäss</w:t>
      </w:r>
      <w:proofErr w:type="spellEnd"/>
      <w:r>
        <w:rPr>
          <w:lang w:bidi="de-DE"/>
        </w:rPr>
        <w:t xml:space="preserve"> zu erfüllende Leistungsanforderungen.</w:t>
      </w:r>
    </w:p>
    <w:p w14:paraId="264EA151" w14:textId="77777777" w:rsidR="00352BAC" w:rsidRDefault="00352BAC" w:rsidP="00653D98">
      <w:pPr>
        <w:keepNext/>
        <w:keepLines/>
        <w:spacing w:line="276" w:lineRule="auto"/>
        <w:ind w:left="1040"/>
        <w:rPr>
          <w:lang w:bidi="de-DE"/>
        </w:rPr>
      </w:pPr>
    </w:p>
    <w:p w14:paraId="7E8A6F29" w14:textId="00CB8162" w:rsidR="00653D98" w:rsidRPr="00FD58A2" w:rsidRDefault="00653D98" w:rsidP="00AC5A0A">
      <w:pPr>
        <w:pStyle w:val="berschrift1"/>
        <w:tabs>
          <w:tab w:val="left" w:pos="1038"/>
        </w:tabs>
        <w:rPr>
          <w:rFonts w:eastAsia="Arial"/>
          <w:color w:val="000000"/>
          <w:sz w:val="20"/>
          <w:lang w:bidi="de-DE"/>
        </w:rPr>
      </w:pPr>
      <w:r w:rsidRPr="00FD58A2">
        <w:rPr>
          <w:lang w:bidi="de-DE"/>
        </w:rPr>
        <w:t xml:space="preserve">System </w:t>
      </w:r>
      <w:proofErr w:type="spellStart"/>
      <w:r w:rsidRPr="00FD58A2">
        <w:rPr>
          <w:lang w:bidi="de-DE"/>
        </w:rPr>
        <w:t>aldura</w:t>
      </w:r>
      <w:proofErr w:type="spellEnd"/>
      <w:r w:rsidRPr="00FD58A2">
        <w:rPr>
          <w:lang w:bidi="de-DE"/>
        </w:rPr>
        <w:t xml:space="preserve"> </w:t>
      </w:r>
      <w:proofErr w:type="spellStart"/>
      <w:r w:rsidRPr="00FD58A2">
        <w:rPr>
          <w:lang w:bidi="de-DE"/>
        </w:rPr>
        <w:t>comfort</w:t>
      </w:r>
      <w:proofErr w:type="spellEnd"/>
      <w:r w:rsidRPr="00FD58A2">
        <w:rPr>
          <w:lang w:bidi="de-DE"/>
        </w:rPr>
        <w:t xml:space="preserve"> einbruchhemmend nach </w:t>
      </w:r>
      <w:r w:rsidR="00AC5A0A">
        <w:rPr>
          <w:lang w:bidi="de-DE"/>
        </w:rPr>
        <w:br/>
      </w:r>
      <w:r w:rsidR="00AC5A0A">
        <w:rPr>
          <w:lang w:bidi="de-DE"/>
        </w:rPr>
        <w:tab/>
      </w:r>
      <w:r w:rsidRPr="00FD58A2">
        <w:rPr>
          <w:lang w:bidi="de-DE"/>
        </w:rPr>
        <w:t xml:space="preserve">DIN EN 1627:2011 in den Widerstandsklassen RC 1 N, </w:t>
      </w:r>
      <w:r w:rsidR="00AC5A0A">
        <w:rPr>
          <w:lang w:bidi="de-DE"/>
        </w:rPr>
        <w:br/>
      </w:r>
      <w:r w:rsidR="00AC5A0A">
        <w:rPr>
          <w:lang w:bidi="de-DE"/>
        </w:rPr>
        <w:tab/>
      </w:r>
      <w:r w:rsidRPr="00FD58A2">
        <w:rPr>
          <w:lang w:bidi="de-DE"/>
        </w:rPr>
        <w:t>RC 2</w:t>
      </w:r>
      <w:r w:rsidR="00AC5A0A">
        <w:rPr>
          <w:lang w:bidi="de-DE"/>
        </w:rPr>
        <w:t xml:space="preserve"> </w:t>
      </w:r>
      <w:r w:rsidRPr="00FD58A2">
        <w:rPr>
          <w:lang w:bidi="de-DE"/>
        </w:rPr>
        <w:t>N, RC 2, RC 3</w:t>
      </w:r>
    </w:p>
    <w:p w14:paraId="1FD760CC" w14:textId="77777777" w:rsidR="00653D98" w:rsidRPr="00AC5A0A" w:rsidRDefault="00653D98" w:rsidP="00653D98">
      <w:pPr>
        <w:keepNext/>
        <w:keepLines/>
        <w:spacing w:line="276" w:lineRule="auto"/>
        <w:ind w:left="1040"/>
        <w:rPr>
          <w:rFonts w:eastAsia="Arial" w:cs="Arial"/>
          <w:color w:val="000000"/>
          <w:sz w:val="24"/>
          <w:szCs w:val="24"/>
          <w:lang w:bidi="de-DE"/>
        </w:rPr>
      </w:pPr>
      <w:r w:rsidRPr="00AC5A0A">
        <w:rPr>
          <w:b/>
          <w:sz w:val="24"/>
          <w:szCs w:val="24"/>
          <w:lang w:bidi="de-DE"/>
        </w:rPr>
        <w:t>(Technische Spezifikation)</w:t>
      </w:r>
    </w:p>
    <w:p w14:paraId="5EBD7821" w14:textId="25B672BD" w:rsidR="00653D98" w:rsidRDefault="00653D98" w:rsidP="00653D98">
      <w:pPr>
        <w:keepNext/>
        <w:keepLines/>
        <w:tabs>
          <w:tab w:val="left" w:pos="1134"/>
        </w:tabs>
        <w:spacing w:line="276" w:lineRule="auto"/>
        <w:ind w:left="1040"/>
        <w:rPr>
          <w:lang w:bidi="de-DE"/>
        </w:rPr>
      </w:pPr>
    </w:p>
    <w:p w14:paraId="3A13C286" w14:textId="0F3DB4DD" w:rsidR="00653D98" w:rsidRDefault="00653D98" w:rsidP="00653D98">
      <w:pPr>
        <w:keepNext/>
        <w:keepLines/>
        <w:spacing w:line="276" w:lineRule="auto"/>
        <w:ind w:left="1040"/>
        <w:rPr>
          <w:rFonts w:eastAsia="Arial" w:cs="Arial"/>
          <w:color w:val="000000"/>
          <w:lang w:bidi="de-DE"/>
        </w:rPr>
      </w:pPr>
      <w:r>
        <w:rPr>
          <w:b/>
          <w:lang w:bidi="de-DE"/>
        </w:rPr>
        <w:t>Vorbemerkungen:</w:t>
      </w:r>
    </w:p>
    <w:p w14:paraId="58C92717" w14:textId="318F789E" w:rsidR="00653D98" w:rsidRDefault="00653D98" w:rsidP="00C2728E">
      <w:pPr>
        <w:keepNext/>
        <w:keepLines/>
        <w:spacing w:line="276" w:lineRule="auto"/>
        <w:ind w:left="1040"/>
        <w:rPr>
          <w:lang w:bidi="de-DE"/>
        </w:rPr>
      </w:pPr>
      <w:r>
        <w:rPr>
          <w:lang w:bidi="de-DE"/>
        </w:rPr>
        <w:t xml:space="preserve">Die nachfolgende Systembeschreibung gilt nur in Ergänzung zu der technischen Spezifikation der System </w:t>
      </w:r>
      <w:proofErr w:type="spellStart"/>
      <w:r>
        <w:rPr>
          <w:lang w:bidi="de-DE"/>
        </w:rPr>
        <w:t>aldura</w:t>
      </w:r>
      <w:proofErr w:type="spellEnd"/>
      <w:r>
        <w:rPr>
          <w:lang w:bidi="de-DE"/>
        </w:rPr>
        <w:t xml:space="preserve"> </w:t>
      </w:r>
      <w:proofErr w:type="spellStart"/>
      <w:r>
        <w:rPr>
          <w:lang w:bidi="de-DE"/>
        </w:rPr>
        <w:t>comfort</w:t>
      </w:r>
      <w:proofErr w:type="spellEnd"/>
      <w:r>
        <w:rPr>
          <w:lang w:bidi="de-DE"/>
        </w:rPr>
        <w:t xml:space="preserve"> Basisserie. Sie enthält zusätzliche Leistungen und Ausführungen bei der Anwendung des Systems mit einbruchhemmenden Anforderungen, die </w:t>
      </w:r>
      <w:proofErr w:type="spellStart"/>
      <w:r>
        <w:rPr>
          <w:lang w:bidi="de-DE"/>
        </w:rPr>
        <w:t>ausschliesslich</w:t>
      </w:r>
      <w:proofErr w:type="spellEnd"/>
      <w:r>
        <w:rPr>
          <w:lang w:bidi="de-DE"/>
        </w:rPr>
        <w:t xml:space="preserve"> durch nachfolgende </w:t>
      </w:r>
      <w:proofErr w:type="spellStart"/>
      <w:r>
        <w:rPr>
          <w:lang w:bidi="de-DE"/>
        </w:rPr>
        <w:t>Massnahmen</w:t>
      </w:r>
      <w:proofErr w:type="spellEnd"/>
      <w:r>
        <w:rPr>
          <w:lang w:bidi="de-DE"/>
        </w:rPr>
        <w:t xml:space="preserve"> erreicht werden.</w:t>
      </w:r>
    </w:p>
    <w:p w14:paraId="68131738" w14:textId="77777777" w:rsidR="00352BAC" w:rsidRDefault="00352BAC" w:rsidP="00C2728E">
      <w:pPr>
        <w:keepNext/>
        <w:keepLines/>
        <w:spacing w:line="276" w:lineRule="auto"/>
        <w:ind w:left="1040"/>
        <w:rPr>
          <w:lang w:bidi="de-DE"/>
        </w:rPr>
      </w:pPr>
    </w:p>
    <w:p w14:paraId="2ABE53D7" w14:textId="77777777" w:rsidR="00352BAC" w:rsidRDefault="00352BAC" w:rsidP="00C2728E">
      <w:pPr>
        <w:keepNext/>
        <w:keepLines/>
        <w:spacing w:line="276" w:lineRule="auto"/>
        <w:ind w:left="1040"/>
        <w:rPr>
          <w:lang w:bidi="de-DE"/>
        </w:rPr>
      </w:pPr>
    </w:p>
    <w:p w14:paraId="54920658" w14:textId="4D444307" w:rsidR="00653D98" w:rsidRPr="00352BAC" w:rsidRDefault="00653D98" w:rsidP="00C2728E">
      <w:pPr>
        <w:pStyle w:val="berschrift1"/>
        <w:numPr>
          <w:ilvl w:val="1"/>
          <w:numId w:val="1"/>
        </w:numPr>
        <w:tabs>
          <w:tab w:val="left" w:pos="1038"/>
        </w:tabs>
        <w:rPr>
          <w:sz w:val="20"/>
          <w:szCs w:val="20"/>
        </w:rPr>
      </w:pPr>
      <w:r w:rsidRPr="00352BAC">
        <w:rPr>
          <w:sz w:val="20"/>
          <w:szCs w:val="20"/>
          <w:lang w:bidi="de-DE"/>
        </w:rPr>
        <w:lastRenderedPageBreak/>
        <w:t>Konstruktionsmerkmale</w:t>
      </w:r>
    </w:p>
    <w:p w14:paraId="010A4539" w14:textId="77777777" w:rsidR="00653D98" w:rsidRDefault="00653D98" w:rsidP="00653D98">
      <w:pPr>
        <w:keepNext/>
        <w:keepLines/>
        <w:spacing w:line="276" w:lineRule="auto"/>
        <w:ind w:left="1040"/>
        <w:rPr>
          <w:rFonts w:eastAsia="Arial" w:cs="Arial"/>
          <w:color w:val="000000"/>
          <w:lang w:bidi="de-DE"/>
        </w:rPr>
      </w:pPr>
      <w:r>
        <w:rPr>
          <w:lang w:bidi="de-DE"/>
        </w:rPr>
        <w:t>Verglasungen, Sandwich- oder Glaspaneele klassifiziert nach EN 356</w:t>
      </w:r>
    </w:p>
    <w:p w14:paraId="020E5ABA" w14:textId="77777777" w:rsidR="00653D98" w:rsidRDefault="00653D98" w:rsidP="00653D98">
      <w:pPr>
        <w:keepNext/>
        <w:keepLines/>
        <w:spacing w:line="276" w:lineRule="auto"/>
        <w:ind w:left="1040"/>
        <w:rPr>
          <w:rFonts w:eastAsia="Arial" w:cs="Arial"/>
          <w:color w:val="000000"/>
          <w:lang w:bidi="de-DE"/>
        </w:rPr>
      </w:pPr>
      <w:r>
        <w:rPr>
          <w:lang w:bidi="de-DE"/>
        </w:rPr>
        <w:t> </w:t>
      </w:r>
    </w:p>
    <w:p w14:paraId="7BBB3BD4" w14:textId="77777777" w:rsidR="00653D98" w:rsidRDefault="00653D98" w:rsidP="00653D98">
      <w:pPr>
        <w:keepNext/>
        <w:keepLines/>
        <w:spacing w:line="276" w:lineRule="auto"/>
        <w:ind w:left="1040"/>
        <w:rPr>
          <w:rFonts w:eastAsia="Arial" w:cs="Arial"/>
          <w:color w:val="000000"/>
          <w:lang w:bidi="de-DE"/>
        </w:rPr>
      </w:pPr>
      <w:r>
        <w:rPr>
          <w:lang w:bidi="de-DE"/>
        </w:rPr>
        <w:t>RC 1 N / RC 2 N ohne Anforderung an die Verglasung</w:t>
      </w:r>
    </w:p>
    <w:p w14:paraId="58F32A70" w14:textId="77777777" w:rsidR="00653D98" w:rsidRDefault="00653D98" w:rsidP="00653D98">
      <w:pPr>
        <w:keepNext/>
        <w:keepLines/>
        <w:spacing w:line="276" w:lineRule="auto"/>
        <w:ind w:left="1040"/>
        <w:rPr>
          <w:rFonts w:eastAsia="Arial" w:cs="Arial"/>
          <w:color w:val="000000"/>
          <w:lang w:bidi="de-DE"/>
        </w:rPr>
      </w:pPr>
      <w:r>
        <w:rPr>
          <w:lang w:bidi="de-DE"/>
        </w:rPr>
        <w:t>RC 2 mit Verglasung der Klasse P4A</w:t>
      </w:r>
    </w:p>
    <w:p w14:paraId="03AFE3EE" w14:textId="77777777" w:rsidR="00653D98" w:rsidRDefault="00653D98" w:rsidP="00653D98">
      <w:pPr>
        <w:keepNext/>
        <w:keepLines/>
        <w:spacing w:line="276" w:lineRule="auto"/>
        <w:ind w:left="1040"/>
        <w:rPr>
          <w:rFonts w:eastAsia="Arial" w:cs="Arial"/>
          <w:color w:val="000000"/>
          <w:lang w:bidi="de-DE"/>
        </w:rPr>
      </w:pPr>
      <w:r>
        <w:rPr>
          <w:lang w:bidi="de-DE"/>
        </w:rPr>
        <w:t>RC 3 mit Verglasung der Klasse P6B oder Paneele der Klasse P8B</w:t>
      </w:r>
    </w:p>
    <w:p w14:paraId="0DC7E1C1" w14:textId="77777777" w:rsidR="00653D98" w:rsidRDefault="00653D98" w:rsidP="00653D98">
      <w:pPr>
        <w:keepNext/>
        <w:keepLines/>
        <w:spacing w:line="276" w:lineRule="auto"/>
        <w:ind w:left="1040"/>
        <w:rPr>
          <w:rFonts w:eastAsia="Arial" w:cs="Arial"/>
          <w:color w:val="000000"/>
          <w:lang w:bidi="de-DE"/>
        </w:rPr>
      </w:pPr>
      <w:r>
        <w:rPr>
          <w:lang w:bidi="de-DE"/>
        </w:rPr>
        <w:t> </w:t>
      </w:r>
    </w:p>
    <w:p w14:paraId="482C56BF" w14:textId="77777777" w:rsidR="00653D98" w:rsidRDefault="00653D98" w:rsidP="00653D98">
      <w:pPr>
        <w:keepNext/>
        <w:keepLines/>
        <w:spacing w:line="276" w:lineRule="auto"/>
        <w:ind w:left="1040"/>
        <w:rPr>
          <w:rFonts w:eastAsia="Arial" w:cs="Arial"/>
          <w:color w:val="000000"/>
          <w:lang w:bidi="de-DE"/>
        </w:rPr>
      </w:pPr>
      <w:r>
        <w:rPr>
          <w:lang w:bidi="de-DE"/>
        </w:rPr>
        <w:t>Trockenverglasung in allen Widerstandsklassen (Nassverglasung mit gesonderten Glasleisten möglich)</w:t>
      </w:r>
    </w:p>
    <w:p w14:paraId="6808A89D" w14:textId="77777777" w:rsidR="00653D98" w:rsidRDefault="00653D98" w:rsidP="00653D98">
      <w:pPr>
        <w:keepNext/>
        <w:keepLines/>
        <w:spacing w:line="276" w:lineRule="auto"/>
        <w:ind w:left="1040"/>
        <w:rPr>
          <w:rFonts w:eastAsia="Arial" w:cs="Arial"/>
          <w:color w:val="000000"/>
          <w:lang w:bidi="de-DE"/>
        </w:rPr>
      </w:pPr>
      <w:r>
        <w:rPr>
          <w:lang w:bidi="de-DE"/>
        </w:rPr>
        <w:t> </w:t>
      </w:r>
    </w:p>
    <w:p w14:paraId="2F3976F6" w14:textId="77777777" w:rsidR="00653D98" w:rsidRDefault="00653D98" w:rsidP="00653D98">
      <w:pPr>
        <w:keepNext/>
        <w:keepLines/>
        <w:spacing w:line="276" w:lineRule="auto"/>
        <w:ind w:left="1040"/>
        <w:rPr>
          <w:rFonts w:eastAsia="Arial" w:cs="Arial"/>
          <w:color w:val="000000"/>
          <w:lang w:bidi="de-DE"/>
        </w:rPr>
      </w:pPr>
      <w:r>
        <w:rPr>
          <w:lang w:bidi="de-DE"/>
        </w:rPr>
        <w:t>Füllungssicherung ohne zusätzliche Verklebung der Füllung im Glasfalz durch EPDM-Kurzstücke bei Widerstandsklasse RC 2</w:t>
      </w:r>
    </w:p>
    <w:p w14:paraId="4A9592BC" w14:textId="77777777" w:rsidR="00653D98" w:rsidRDefault="00653D98" w:rsidP="00653D98">
      <w:pPr>
        <w:keepNext/>
        <w:keepLines/>
        <w:spacing w:line="276" w:lineRule="auto"/>
        <w:ind w:left="1040"/>
        <w:rPr>
          <w:rFonts w:eastAsia="Arial" w:cs="Arial"/>
          <w:color w:val="000000"/>
          <w:lang w:bidi="de-DE"/>
        </w:rPr>
      </w:pPr>
      <w:r>
        <w:rPr>
          <w:lang w:bidi="de-DE"/>
        </w:rPr>
        <w:t> </w:t>
      </w:r>
    </w:p>
    <w:p w14:paraId="2E1EF286" w14:textId="0B40D450" w:rsidR="00653D98" w:rsidRDefault="00653D98" w:rsidP="00C2728E">
      <w:pPr>
        <w:keepNext/>
        <w:keepLines/>
        <w:spacing w:line="276" w:lineRule="auto"/>
        <w:ind w:left="1040"/>
        <w:rPr>
          <w:lang w:bidi="de-DE"/>
        </w:rPr>
      </w:pPr>
      <w:r>
        <w:rPr>
          <w:lang w:bidi="de-DE"/>
        </w:rPr>
        <w:t xml:space="preserve">Verklebung im Glasfalz als Füllungssicherung bei Widerstandsklasse </w:t>
      </w:r>
      <w:r>
        <w:rPr>
          <w:lang w:bidi="de-DE"/>
        </w:rPr>
        <w:br/>
        <w:t>RC 3</w:t>
      </w:r>
    </w:p>
    <w:p w14:paraId="370CA944" w14:textId="2008615B" w:rsidR="00653D98" w:rsidRPr="00352BAC" w:rsidRDefault="00653D98" w:rsidP="00C2728E">
      <w:pPr>
        <w:pStyle w:val="berschrift1"/>
        <w:numPr>
          <w:ilvl w:val="1"/>
          <w:numId w:val="1"/>
        </w:numPr>
        <w:tabs>
          <w:tab w:val="left" w:pos="1038"/>
        </w:tabs>
        <w:rPr>
          <w:sz w:val="20"/>
          <w:szCs w:val="20"/>
        </w:rPr>
      </w:pPr>
      <w:r w:rsidRPr="00352BAC">
        <w:rPr>
          <w:sz w:val="20"/>
          <w:szCs w:val="20"/>
          <w:lang w:bidi="de-DE"/>
        </w:rPr>
        <w:t>Konstruktionsvarianten</w:t>
      </w:r>
    </w:p>
    <w:p w14:paraId="7BC67289" w14:textId="77777777" w:rsidR="00653D98" w:rsidRDefault="00653D98" w:rsidP="00653D98">
      <w:pPr>
        <w:keepNext/>
        <w:keepLines/>
        <w:spacing w:line="276" w:lineRule="auto"/>
        <w:ind w:left="1040"/>
        <w:rPr>
          <w:rFonts w:eastAsia="Arial" w:cs="Arial"/>
          <w:color w:val="000000"/>
          <w:lang w:bidi="de-DE"/>
        </w:rPr>
      </w:pPr>
      <w:r>
        <w:rPr>
          <w:lang w:bidi="de-DE"/>
        </w:rPr>
        <w:t>In allen Widerstandsklassen sind 1- und 2- flügelige Türen in den Standard-Ausführungsvarianten, ein- und auswärts öffnend, sowie mit oder ohne Schwelle möglich.</w:t>
      </w:r>
    </w:p>
    <w:p w14:paraId="753085B2" w14:textId="5B7B625A" w:rsidR="00653D98" w:rsidRDefault="00653D98" w:rsidP="00C2728E">
      <w:pPr>
        <w:keepNext/>
        <w:keepLines/>
        <w:spacing w:line="276" w:lineRule="auto"/>
        <w:ind w:left="1040"/>
        <w:rPr>
          <w:lang w:bidi="de-DE"/>
        </w:rPr>
      </w:pPr>
      <w:r>
        <w:rPr>
          <w:lang w:bidi="de-DE"/>
        </w:rPr>
        <w:t>Ebenso sind Türen in Flucht- und Rettungswegen mit Notausgangsverschlüssen nach DIN EN 179 bzw. Paniktürverschlüssen nach DIN EN 1125 realisierbar.</w:t>
      </w:r>
    </w:p>
    <w:p w14:paraId="1B59A603" w14:textId="20DB96F3" w:rsidR="00653D98" w:rsidRPr="00352BAC" w:rsidRDefault="00653D98" w:rsidP="00C2728E">
      <w:pPr>
        <w:pStyle w:val="berschrift1"/>
        <w:numPr>
          <w:ilvl w:val="1"/>
          <w:numId w:val="1"/>
        </w:numPr>
        <w:tabs>
          <w:tab w:val="left" w:pos="1038"/>
        </w:tabs>
        <w:rPr>
          <w:sz w:val="20"/>
          <w:szCs w:val="20"/>
        </w:rPr>
      </w:pPr>
      <w:r w:rsidRPr="00352BAC">
        <w:rPr>
          <w:sz w:val="20"/>
          <w:szCs w:val="20"/>
          <w:lang w:bidi="de-DE"/>
        </w:rPr>
        <w:t>Nachweise und Zertifizierungen</w:t>
      </w:r>
    </w:p>
    <w:p w14:paraId="59427DEE" w14:textId="77777777" w:rsidR="00653D98" w:rsidRDefault="00653D98" w:rsidP="00653D98">
      <w:pPr>
        <w:keepNext/>
        <w:keepLines/>
        <w:spacing w:line="276" w:lineRule="auto"/>
        <w:ind w:left="1040"/>
        <w:rPr>
          <w:rFonts w:eastAsia="Arial" w:cs="Arial"/>
          <w:color w:val="000000"/>
          <w:lang w:bidi="de-DE"/>
        </w:rPr>
      </w:pPr>
      <w:r>
        <w:rPr>
          <w:lang w:bidi="de-DE"/>
        </w:rPr>
        <w:t>Über die Bauart der angebotenen Türen muss ein gültiges Prüfzeugnis, einer für Prüfungen nach o.a. Norm zugelassenen Prüfstelle, vorgelegt werden.</w:t>
      </w:r>
    </w:p>
    <w:p w14:paraId="66E6002E" w14:textId="77777777" w:rsidR="00653D98" w:rsidRDefault="00653D98" w:rsidP="00653D98">
      <w:pPr>
        <w:keepNext/>
        <w:keepLines/>
        <w:spacing w:line="276" w:lineRule="auto"/>
        <w:ind w:left="1040"/>
        <w:rPr>
          <w:rFonts w:eastAsia="Arial" w:cs="Arial"/>
          <w:color w:val="000000"/>
          <w:lang w:bidi="de-DE"/>
        </w:rPr>
      </w:pPr>
      <w:r>
        <w:rPr>
          <w:lang w:bidi="de-DE"/>
        </w:rPr>
        <w:t> </w:t>
      </w:r>
    </w:p>
    <w:p w14:paraId="20A1D40E" w14:textId="77777777" w:rsidR="00653D98" w:rsidRDefault="00653D98" w:rsidP="00653D98">
      <w:pPr>
        <w:keepNext/>
        <w:keepLines/>
        <w:spacing w:line="276" w:lineRule="auto"/>
        <w:ind w:left="1040"/>
        <w:rPr>
          <w:rFonts w:eastAsia="Arial" w:cs="Arial"/>
          <w:color w:val="000000"/>
          <w:lang w:bidi="de-DE"/>
        </w:rPr>
      </w:pPr>
      <w:r>
        <w:rPr>
          <w:lang w:bidi="de-DE"/>
        </w:rPr>
        <w:t>Türanlagen müssen mit einer dauerhaften und normgerechten Kennzeichnung im Falz versehen sein.</w:t>
      </w:r>
    </w:p>
    <w:p w14:paraId="7B50F3C6" w14:textId="77777777" w:rsidR="00653D98" w:rsidRDefault="00653D98" w:rsidP="00653D98">
      <w:pPr>
        <w:keepNext/>
        <w:keepLines/>
        <w:spacing w:line="276" w:lineRule="auto"/>
        <w:ind w:left="1040"/>
        <w:rPr>
          <w:rFonts w:eastAsia="Arial" w:cs="Arial"/>
          <w:color w:val="000000"/>
          <w:lang w:bidi="de-DE"/>
        </w:rPr>
      </w:pPr>
      <w:r>
        <w:rPr>
          <w:lang w:bidi="de-DE"/>
        </w:rPr>
        <w:t> </w:t>
      </w:r>
    </w:p>
    <w:p w14:paraId="6BA4F933" w14:textId="77777777" w:rsidR="00653D98" w:rsidRDefault="00653D98" w:rsidP="00653D98">
      <w:pPr>
        <w:keepNext/>
        <w:keepLines/>
        <w:spacing w:line="276" w:lineRule="auto"/>
        <w:ind w:left="1040"/>
        <w:rPr>
          <w:rFonts w:eastAsia="Arial" w:cs="Arial"/>
          <w:color w:val="000000"/>
          <w:lang w:bidi="de-DE"/>
        </w:rPr>
      </w:pPr>
      <w:r>
        <w:rPr>
          <w:lang w:bidi="de-DE"/>
        </w:rPr>
        <w:t>Der Auftragnehmer muss spätestens zur Bauabnahme seiner Leistung nachstehende Unterlagen vorlegen:</w:t>
      </w:r>
    </w:p>
    <w:p w14:paraId="32F9068D" w14:textId="77777777" w:rsidR="00653D98" w:rsidRDefault="00653D98" w:rsidP="00653D98">
      <w:pPr>
        <w:keepNext/>
        <w:keepLines/>
        <w:spacing w:line="276" w:lineRule="auto"/>
        <w:ind w:left="1040"/>
        <w:rPr>
          <w:rFonts w:eastAsia="Arial" w:cs="Arial"/>
          <w:color w:val="000000"/>
          <w:lang w:bidi="de-DE"/>
        </w:rPr>
      </w:pPr>
      <w:r>
        <w:rPr>
          <w:lang w:bidi="de-DE"/>
        </w:rPr>
        <w:t>- Ausgefüllte Werksbescheinigung für einbruchhemmende Türen nach DIN EN 1627</w:t>
      </w:r>
    </w:p>
    <w:p w14:paraId="167D0DCA" w14:textId="77777777" w:rsidR="00653D98" w:rsidRDefault="00653D98" w:rsidP="00653D98">
      <w:pPr>
        <w:keepNext/>
        <w:keepLines/>
        <w:spacing w:line="276" w:lineRule="auto"/>
        <w:ind w:left="1040"/>
        <w:rPr>
          <w:rFonts w:eastAsia="Arial" w:cs="Arial"/>
          <w:color w:val="000000"/>
          <w:lang w:bidi="de-DE"/>
        </w:rPr>
      </w:pPr>
      <w:r>
        <w:rPr>
          <w:lang w:bidi="de-DE"/>
        </w:rPr>
        <w:t>- Montagebescheinigung für einbruchhemmende Türen nach DIN EN 1627</w:t>
      </w:r>
    </w:p>
    <w:p w14:paraId="5686CB8F" w14:textId="77777777" w:rsidR="00653D98" w:rsidRDefault="00653D98" w:rsidP="00653D98">
      <w:pPr>
        <w:keepNext/>
        <w:keepLines/>
        <w:spacing w:line="276" w:lineRule="auto"/>
        <w:ind w:left="1040"/>
        <w:rPr>
          <w:rFonts w:eastAsia="Arial" w:cs="Arial"/>
          <w:color w:val="000000"/>
          <w:lang w:bidi="de-DE"/>
        </w:rPr>
      </w:pPr>
      <w:r>
        <w:rPr>
          <w:lang w:bidi="de-DE"/>
        </w:rPr>
        <w:t>- Anleitung über Wartungsarbeiten, die bauseits ausgeführt, eine langfristige Funktionsfähigkeit sicherstellen.</w:t>
      </w:r>
    </w:p>
    <w:p w14:paraId="30D78EC6" w14:textId="588D1387" w:rsidR="00653D98" w:rsidRDefault="00653D98" w:rsidP="002519C7">
      <w:pPr>
        <w:keepNext/>
        <w:keepLines/>
        <w:tabs>
          <w:tab w:val="left" w:pos="1134"/>
        </w:tabs>
        <w:spacing w:line="276" w:lineRule="auto"/>
        <w:ind w:left="1040"/>
        <w:rPr>
          <w:lang w:bidi="de-DE"/>
        </w:rPr>
      </w:pPr>
    </w:p>
    <w:p w14:paraId="56328A64" w14:textId="00A1BBB4" w:rsidR="00653D98" w:rsidRDefault="00653D98" w:rsidP="00653D98">
      <w:pPr>
        <w:keepNext/>
        <w:keepLines/>
        <w:spacing w:line="276" w:lineRule="auto"/>
        <w:ind w:left="1040"/>
        <w:rPr>
          <w:lang w:bidi="de-DE"/>
        </w:rPr>
      </w:pPr>
      <w:r>
        <w:rPr>
          <w:lang w:bidi="de-DE"/>
        </w:rPr>
        <w:t>Dem Bieter bleibt es freigestellt, einen spezifizierten Wartungsvertrag über die entsprechenden Leistungen anzubieten. </w:t>
      </w:r>
    </w:p>
    <w:p w14:paraId="57AA95DF" w14:textId="46446FAB" w:rsidR="00352BAC" w:rsidRDefault="00352BAC" w:rsidP="00653D98">
      <w:pPr>
        <w:keepNext/>
        <w:keepLines/>
        <w:spacing w:line="276" w:lineRule="auto"/>
        <w:ind w:left="1040"/>
        <w:rPr>
          <w:lang w:bidi="de-DE"/>
        </w:rPr>
      </w:pPr>
    </w:p>
    <w:p w14:paraId="4A7CC864" w14:textId="77777777" w:rsidR="00352BAC" w:rsidRDefault="00352BAC" w:rsidP="00653D98">
      <w:pPr>
        <w:keepNext/>
        <w:keepLines/>
        <w:spacing w:line="276" w:lineRule="auto"/>
        <w:ind w:left="1040"/>
        <w:rPr>
          <w:rFonts w:eastAsia="Arial" w:cs="Arial"/>
          <w:color w:val="000000"/>
          <w:lang w:bidi="de-DE"/>
        </w:rPr>
      </w:pPr>
    </w:p>
    <w:p w14:paraId="0B9B033E" w14:textId="76947478" w:rsidR="00653D98" w:rsidRPr="00352BAC" w:rsidRDefault="00653D98" w:rsidP="00C2728E">
      <w:pPr>
        <w:pStyle w:val="berschrift1"/>
        <w:numPr>
          <w:ilvl w:val="1"/>
          <w:numId w:val="1"/>
        </w:numPr>
        <w:tabs>
          <w:tab w:val="left" w:pos="1038"/>
        </w:tabs>
        <w:rPr>
          <w:sz w:val="20"/>
          <w:szCs w:val="20"/>
        </w:rPr>
      </w:pPr>
      <w:proofErr w:type="spellStart"/>
      <w:r w:rsidRPr="00352BAC">
        <w:rPr>
          <w:sz w:val="20"/>
          <w:szCs w:val="20"/>
          <w:lang w:bidi="de-DE"/>
        </w:rPr>
        <w:lastRenderedPageBreak/>
        <w:t>Beschlagstechnik</w:t>
      </w:r>
      <w:proofErr w:type="spellEnd"/>
    </w:p>
    <w:p w14:paraId="00B5F229" w14:textId="27D81FEE" w:rsidR="00653D98" w:rsidRDefault="00653D98" w:rsidP="00653D98">
      <w:pPr>
        <w:keepNext/>
        <w:keepLines/>
        <w:spacing w:line="276" w:lineRule="auto"/>
        <w:ind w:left="1040"/>
        <w:rPr>
          <w:rFonts w:eastAsia="Arial" w:cs="Arial"/>
          <w:color w:val="000000"/>
          <w:lang w:bidi="de-DE"/>
        </w:rPr>
      </w:pPr>
      <w:r>
        <w:rPr>
          <w:lang w:bidi="de-DE"/>
        </w:rPr>
        <w:t>Geprüfte Einsteck- oder Mehrfachverriegelungsschlösser klassifiziert nach EN 12209</w:t>
      </w:r>
    </w:p>
    <w:p w14:paraId="5F17B16F" w14:textId="77777777" w:rsidR="00653D98" w:rsidRDefault="00653D98" w:rsidP="00653D98">
      <w:pPr>
        <w:keepNext/>
        <w:keepLines/>
        <w:spacing w:line="276" w:lineRule="auto"/>
        <w:ind w:left="1040"/>
        <w:rPr>
          <w:rFonts w:eastAsia="Arial" w:cs="Arial"/>
          <w:color w:val="000000"/>
          <w:lang w:bidi="de-DE"/>
        </w:rPr>
      </w:pPr>
      <w:r>
        <w:rPr>
          <w:lang w:bidi="de-DE"/>
        </w:rPr>
        <w:t> </w:t>
      </w:r>
    </w:p>
    <w:p w14:paraId="2AFEE56A" w14:textId="77777777" w:rsidR="00653D98" w:rsidRDefault="00653D98" w:rsidP="00653D98">
      <w:pPr>
        <w:keepNext/>
        <w:keepLines/>
        <w:spacing w:line="276" w:lineRule="auto"/>
        <w:ind w:left="1040"/>
        <w:rPr>
          <w:rFonts w:eastAsia="Arial" w:cs="Arial"/>
          <w:color w:val="000000"/>
          <w:lang w:bidi="de-DE"/>
        </w:rPr>
      </w:pPr>
      <w:r>
        <w:rPr>
          <w:lang w:bidi="de-DE"/>
        </w:rPr>
        <w:t xml:space="preserve">Standard Beschläge in Verbindung mit </w:t>
      </w:r>
      <w:proofErr w:type="spellStart"/>
      <w:r>
        <w:rPr>
          <w:lang w:bidi="de-DE"/>
        </w:rPr>
        <w:t>Anbohrschutz</w:t>
      </w:r>
      <w:proofErr w:type="spellEnd"/>
      <w:r>
        <w:rPr>
          <w:lang w:bidi="de-DE"/>
        </w:rPr>
        <w:t>, oder wahlweise Schutzbeschläge klassifiziert nach EN 1906</w:t>
      </w:r>
    </w:p>
    <w:p w14:paraId="0FB3DCA4" w14:textId="77777777" w:rsidR="00653D98" w:rsidRDefault="00653D98" w:rsidP="00653D98">
      <w:pPr>
        <w:keepNext/>
        <w:keepLines/>
        <w:spacing w:line="276" w:lineRule="auto"/>
        <w:ind w:left="1040"/>
        <w:rPr>
          <w:rFonts w:eastAsia="Arial" w:cs="Arial"/>
          <w:color w:val="000000"/>
          <w:lang w:bidi="de-DE"/>
        </w:rPr>
      </w:pPr>
      <w:r>
        <w:rPr>
          <w:lang w:bidi="de-DE"/>
        </w:rPr>
        <w:t> </w:t>
      </w:r>
    </w:p>
    <w:p w14:paraId="43655F23" w14:textId="6D2CB52A" w:rsidR="00AC5A0A" w:rsidRDefault="00653D98" w:rsidP="00C2728E">
      <w:pPr>
        <w:keepNext/>
        <w:keepLines/>
        <w:spacing w:line="276" w:lineRule="auto"/>
        <w:ind w:left="1040"/>
        <w:rPr>
          <w:lang w:bidi="de-DE"/>
        </w:rPr>
      </w:pPr>
      <w:r>
        <w:rPr>
          <w:lang w:bidi="de-DE"/>
        </w:rPr>
        <w:t>Freie Bandauswahl aufgrund falzseitiger Bandseitensicherung mittels Abdeckprofil </w:t>
      </w:r>
    </w:p>
    <w:p w14:paraId="357203CB" w14:textId="2269FBCD" w:rsidR="00653D98" w:rsidRPr="00352BAC" w:rsidRDefault="00653D98" w:rsidP="00C2728E">
      <w:pPr>
        <w:pStyle w:val="berschrift1"/>
        <w:numPr>
          <w:ilvl w:val="1"/>
          <w:numId w:val="1"/>
        </w:numPr>
        <w:tabs>
          <w:tab w:val="left" w:pos="1038"/>
        </w:tabs>
        <w:rPr>
          <w:sz w:val="20"/>
          <w:szCs w:val="20"/>
        </w:rPr>
      </w:pPr>
      <w:r w:rsidRPr="00352BAC">
        <w:rPr>
          <w:sz w:val="20"/>
          <w:szCs w:val="20"/>
          <w:lang w:bidi="de-DE"/>
        </w:rPr>
        <w:t>Verarbeitung</w:t>
      </w:r>
    </w:p>
    <w:p w14:paraId="72084F18" w14:textId="77777777" w:rsidR="00653D98" w:rsidRDefault="00653D98" w:rsidP="00653D98">
      <w:pPr>
        <w:keepNext/>
        <w:keepLines/>
        <w:spacing w:line="276" w:lineRule="auto"/>
        <w:ind w:left="1040"/>
        <w:rPr>
          <w:rFonts w:eastAsia="Arial" w:cs="Arial"/>
          <w:color w:val="000000"/>
          <w:lang w:bidi="de-DE"/>
        </w:rPr>
      </w:pPr>
      <w:r>
        <w:rPr>
          <w:lang w:bidi="de-DE"/>
        </w:rPr>
        <w:t xml:space="preserve">Bandseitenseitensicherung als spezielles Falzabdeckprofil, nur </w:t>
      </w:r>
      <w:proofErr w:type="spellStart"/>
      <w:r>
        <w:rPr>
          <w:lang w:bidi="de-DE"/>
        </w:rPr>
        <w:t>eingeklipst</w:t>
      </w:r>
      <w:proofErr w:type="spellEnd"/>
      <w:r>
        <w:rPr>
          <w:lang w:bidi="de-DE"/>
        </w:rPr>
        <w:t xml:space="preserve"> bei Widerstandsklasse RC 2 N / RC 2</w:t>
      </w:r>
    </w:p>
    <w:p w14:paraId="43CF4F71" w14:textId="77777777" w:rsidR="00653D98" w:rsidRDefault="00653D98" w:rsidP="00653D98">
      <w:pPr>
        <w:keepNext/>
        <w:keepLines/>
        <w:spacing w:line="276" w:lineRule="auto"/>
        <w:ind w:left="1040"/>
        <w:rPr>
          <w:rFonts w:eastAsia="Arial" w:cs="Arial"/>
          <w:color w:val="000000"/>
          <w:lang w:bidi="de-DE"/>
        </w:rPr>
      </w:pPr>
      <w:r>
        <w:rPr>
          <w:lang w:bidi="de-DE"/>
        </w:rPr>
        <w:t> </w:t>
      </w:r>
    </w:p>
    <w:p w14:paraId="0327887B" w14:textId="4AB87856" w:rsidR="00292767" w:rsidRDefault="00653D98" w:rsidP="00653D98">
      <w:pPr>
        <w:keepNext/>
        <w:keepLines/>
        <w:spacing w:line="276" w:lineRule="auto"/>
        <w:ind w:left="1040"/>
        <w:rPr>
          <w:lang w:bidi="de-DE"/>
        </w:rPr>
      </w:pPr>
      <w:r>
        <w:rPr>
          <w:lang w:bidi="de-DE"/>
        </w:rPr>
        <w:t xml:space="preserve">Bandseitenseitensicherung als spezielles Falzabdeckprofil, </w:t>
      </w:r>
      <w:proofErr w:type="spellStart"/>
      <w:r>
        <w:rPr>
          <w:lang w:bidi="de-DE"/>
        </w:rPr>
        <w:t>eingeklipst</w:t>
      </w:r>
      <w:proofErr w:type="spellEnd"/>
      <w:r>
        <w:rPr>
          <w:lang w:bidi="de-DE"/>
        </w:rPr>
        <w:t xml:space="preserve"> und im Falz verklebt bei Widerstandsklasse RC 3</w:t>
      </w:r>
    </w:p>
    <w:p w14:paraId="3FC46C29" w14:textId="6450CF5E" w:rsidR="00653D98" w:rsidRDefault="00653D98" w:rsidP="00226BC4">
      <w:pPr>
        <w:pStyle w:val="berschrift1"/>
        <w:tabs>
          <w:tab w:val="left" w:pos="1038"/>
        </w:tabs>
        <w:spacing w:line="276" w:lineRule="auto"/>
        <w:rPr>
          <w:lang w:bidi="de-DE"/>
        </w:rPr>
      </w:pPr>
      <w:r>
        <w:rPr>
          <w:lang w:bidi="de-DE"/>
        </w:rPr>
        <w:t xml:space="preserve">System </w:t>
      </w:r>
      <w:proofErr w:type="spellStart"/>
      <w:r>
        <w:rPr>
          <w:lang w:bidi="de-DE"/>
        </w:rPr>
        <w:t>aldura</w:t>
      </w:r>
      <w:proofErr w:type="spellEnd"/>
      <w:r>
        <w:rPr>
          <w:lang w:bidi="de-DE"/>
        </w:rPr>
        <w:t xml:space="preserve"> </w:t>
      </w:r>
      <w:proofErr w:type="spellStart"/>
      <w:r>
        <w:rPr>
          <w:lang w:bidi="de-DE"/>
        </w:rPr>
        <w:t>comfort</w:t>
      </w:r>
      <w:proofErr w:type="spellEnd"/>
      <w:r>
        <w:rPr>
          <w:lang w:bidi="de-DE"/>
        </w:rPr>
        <w:t xml:space="preserve"> </w:t>
      </w:r>
      <w:proofErr w:type="spellStart"/>
      <w:r>
        <w:rPr>
          <w:lang w:bidi="de-DE"/>
        </w:rPr>
        <w:t>Paneeltüren</w:t>
      </w:r>
      <w:proofErr w:type="spellEnd"/>
      <w:r>
        <w:rPr>
          <w:lang w:bidi="de-DE"/>
        </w:rPr>
        <w:br/>
      </w:r>
      <w:r>
        <w:rPr>
          <w:lang w:bidi="de-DE"/>
        </w:rPr>
        <w:tab/>
        <w:t>(Technische Spezifikation)</w:t>
      </w:r>
    </w:p>
    <w:p w14:paraId="69CC8615" w14:textId="77777777" w:rsidR="00653D98" w:rsidRDefault="00653D98" w:rsidP="00226BC4">
      <w:pPr>
        <w:keepNext/>
        <w:keepLines/>
        <w:tabs>
          <w:tab w:val="left" w:pos="1134"/>
        </w:tabs>
        <w:spacing w:line="276" w:lineRule="auto"/>
        <w:ind w:left="1040"/>
        <w:rPr>
          <w:lang w:bidi="de-DE"/>
        </w:rPr>
      </w:pPr>
    </w:p>
    <w:p w14:paraId="6082DB97" w14:textId="2AEDFA8A" w:rsidR="00653D98" w:rsidRDefault="00653D98" w:rsidP="00226BC4">
      <w:pPr>
        <w:keepNext/>
        <w:keepLines/>
        <w:spacing w:line="276" w:lineRule="auto"/>
        <w:ind w:left="1040"/>
        <w:rPr>
          <w:rFonts w:eastAsia="Arial" w:cs="Arial"/>
          <w:color w:val="000000"/>
          <w:lang w:bidi="de-DE"/>
        </w:rPr>
      </w:pPr>
      <w:r>
        <w:rPr>
          <w:b/>
          <w:lang w:bidi="de-DE"/>
        </w:rPr>
        <w:t>Vorbemerkungen:</w:t>
      </w:r>
    </w:p>
    <w:p w14:paraId="172F1DA1" w14:textId="64AE8612" w:rsidR="00653D98" w:rsidRDefault="00653D98" w:rsidP="00226BC4">
      <w:pPr>
        <w:keepNext/>
        <w:keepLines/>
        <w:spacing w:line="276" w:lineRule="auto"/>
        <w:ind w:left="1040"/>
        <w:rPr>
          <w:rFonts w:eastAsia="Arial" w:cs="Arial"/>
          <w:color w:val="000000"/>
          <w:lang w:bidi="de-DE"/>
        </w:rPr>
      </w:pPr>
      <w:r>
        <w:rPr>
          <w:lang w:bidi="de-DE"/>
        </w:rPr>
        <w:t>Gegenstand der Ausschreibung sind die Herstellung, Lieferung und der Einbau von wärmegedämmten Aluminiumtüren mit verzugs</w:t>
      </w:r>
      <w:r w:rsidR="00226BC4">
        <w:rPr>
          <w:lang w:bidi="de-DE"/>
        </w:rPr>
        <w:t>-</w:t>
      </w:r>
      <w:r>
        <w:rPr>
          <w:lang w:bidi="de-DE"/>
        </w:rPr>
        <w:t xml:space="preserve">hemmenden Eigenschaften für den Einsatz von flügelüberdeckenden </w:t>
      </w:r>
      <w:proofErr w:type="spellStart"/>
      <w:r>
        <w:rPr>
          <w:lang w:bidi="de-DE"/>
        </w:rPr>
        <w:t>Paneelfüllungen</w:t>
      </w:r>
      <w:proofErr w:type="spellEnd"/>
      <w:r>
        <w:rPr>
          <w:lang w:bidi="de-DE"/>
        </w:rPr>
        <w:t xml:space="preserve"> wie nachfolgend spezifiziert.</w:t>
      </w:r>
    </w:p>
    <w:p w14:paraId="059060F0" w14:textId="77777777" w:rsidR="00653D98" w:rsidRDefault="00653D98" w:rsidP="00226BC4">
      <w:pPr>
        <w:keepNext/>
        <w:keepLines/>
        <w:spacing w:line="276" w:lineRule="auto"/>
        <w:ind w:left="1040"/>
        <w:rPr>
          <w:rFonts w:eastAsia="Arial" w:cs="Arial"/>
          <w:color w:val="000000"/>
          <w:lang w:bidi="de-DE"/>
        </w:rPr>
      </w:pPr>
      <w:r>
        <w:rPr>
          <w:lang w:bidi="de-DE"/>
        </w:rPr>
        <w:t xml:space="preserve">Die im System gegebenen Möglichkeiten bezüglich zulässiger </w:t>
      </w:r>
      <w:proofErr w:type="spellStart"/>
      <w:r>
        <w:rPr>
          <w:lang w:bidi="de-DE"/>
        </w:rPr>
        <w:t>Flügelgrössen</w:t>
      </w:r>
      <w:proofErr w:type="spellEnd"/>
      <w:r>
        <w:rPr>
          <w:lang w:bidi="de-DE"/>
        </w:rPr>
        <w:t>, -Gewichte und der Füllungsdicken bei Flügeln und Festverglasungen sind in den Technischen Unterlagen des Systemherstellers beschrieben.</w:t>
      </w:r>
    </w:p>
    <w:p w14:paraId="0EE39A8D" w14:textId="77777777" w:rsidR="00653D98" w:rsidRDefault="00653D98" w:rsidP="00226BC4">
      <w:pPr>
        <w:keepNext/>
        <w:keepLines/>
        <w:spacing w:line="276" w:lineRule="auto"/>
        <w:ind w:left="1040"/>
        <w:rPr>
          <w:rFonts w:eastAsia="Arial" w:cs="Arial"/>
          <w:color w:val="000000"/>
          <w:lang w:bidi="de-DE"/>
        </w:rPr>
      </w:pPr>
      <w:r>
        <w:rPr>
          <w:b/>
          <w:lang w:bidi="de-DE"/>
        </w:rPr>
        <w:t> </w:t>
      </w:r>
    </w:p>
    <w:p w14:paraId="03353826" w14:textId="60A75DBB" w:rsidR="00653D98" w:rsidRDefault="00653D98" w:rsidP="00226BC4">
      <w:pPr>
        <w:keepNext/>
        <w:keepLines/>
        <w:spacing w:line="276" w:lineRule="auto"/>
        <w:ind w:left="1040"/>
        <w:rPr>
          <w:lang w:bidi="de-DE"/>
        </w:rPr>
      </w:pPr>
      <w:r>
        <w:rPr>
          <w:b/>
          <w:lang w:bidi="de-DE"/>
        </w:rPr>
        <w:t>Bindend zu erfüllen sind folgende technischen Anforderungen:</w:t>
      </w:r>
    </w:p>
    <w:p w14:paraId="09B3D529" w14:textId="77777777" w:rsidR="00653D98" w:rsidRPr="00352BAC" w:rsidRDefault="00653D98" w:rsidP="00226BC4">
      <w:pPr>
        <w:pStyle w:val="berschrift1"/>
        <w:numPr>
          <w:ilvl w:val="1"/>
          <w:numId w:val="1"/>
        </w:numPr>
        <w:tabs>
          <w:tab w:val="left" w:pos="1038"/>
        </w:tabs>
        <w:rPr>
          <w:sz w:val="20"/>
          <w:szCs w:val="20"/>
        </w:rPr>
      </w:pPr>
      <w:r w:rsidRPr="00352BAC">
        <w:rPr>
          <w:sz w:val="20"/>
          <w:szCs w:val="20"/>
          <w:lang w:bidi="de-DE"/>
        </w:rPr>
        <w:t>Profiltechnik</w:t>
      </w:r>
    </w:p>
    <w:p w14:paraId="0A0F47D8" w14:textId="77777777" w:rsidR="00653D98" w:rsidRDefault="00653D98" w:rsidP="00226BC4">
      <w:pPr>
        <w:keepNext/>
        <w:keepLines/>
        <w:spacing w:line="276" w:lineRule="auto"/>
        <w:ind w:left="1040"/>
        <w:rPr>
          <w:rFonts w:eastAsia="Arial" w:cs="Arial"/>
          <w:color w:val="000000"/>
          <w:lang w:bidi="de-DE"/>
        </w:rPr>
      </w:pPr>
      <w:r>
        <w:rPr>
          <w:lang w:bidi="de-DE"/>
        </w:rPr>
        <w:t>Rahmenbautiefe:</w:t>
      </w:r>
    </w:p>
    <w:p w14:paraId="0743D767" w14:textId="77777777" w:rsidR="00653D98" w:rsidRDefault="00653D98" w:rsidP="00226BC4">
      <w:pPr>
        <w:keepNext/>
        <w:keepLines/>
        <w:spacing w:line="276" w:lineRule="auto"/>
        <w:ind w:left="1040"/>
        <w:rPr>
          <w:rFonts w:eastAsia="Arial" w:cs="Arial"/>
          <w:color w:val="000000"/>
          <w:lang w:bidi="de-DE"/>
        </w:rPr>
      </w:pPr>
      <w:r>
        <w:rPr>
          <w:lang w:bidi="de-DE"/>
        </w:rPr>
        <w:t>- flächenbündig 75 mm</w:t>
      </w:r>
    </w:p>
    <w:p w14:paraId="50AB4B28" w14:textId="77777777" w:rsidR="00653D98" w:rsidRDefault="00653D98" w:rsidP="00226BC4">
      <w:pPr>
        <w:keepNext/>
        <w:keepLines/>
        <w:spacing w:line="276" w:lineRule="auto"/>
        <w:ind w:left="1040"/>
        <w:rPr>
          <w:rFonts w:eastAsia="Arial" w:cs="Arial"/>
          <w:color w:val="000000"/>
          <w:lang w:bidi="de-DE"/>
        </w:rPr>
      </w:pPr>
      <w:r>
        <w:rPr>
          <w:lang w:bidi="de-DE"/>
        </w:rPr>
        <w:t>- Klassik-Design 95 mm</w:t>
      </w:r>
    </w:p>
    <w:p w14:paraId="566F14F9" w14:textId="77777777" w:rsidR="00653D98" w:rsidRDefault="00653D98" w:rsidP="00226BC4">
      <w:pPr>
        <w:keepNext/>
        <w:keepLines/>
        <w:spacing w:line="276" w:lineRule="auto"/>
        <w:ind w:left="1040"/>
        <w:rPr>
          <w:rFonts w:eastAsia="Arial" w:cs="Arial"/>
          <w:color w:val="000000"/>
          <w:lang w:bidi="de-DE"/>
        </w:rPr>
      </w:pPr>
      <w:r>
        <w:rPr>
          <w:lang w:bidi="de-DE"/>
        </w:rPr>
        <w:t> </w:t>
      </w:r>
    </w:p>
    <w:p w14:paraId="7E846D52" w14:textId="77777777" w:rsidR="00653D98" w:rsidRDefault="00653D98" w:rsidP="00226BC4">
      <w:pPr>
        <w:keepNext/>
        <w:keepLines/>
        <w:spacing w:line="276" w:lineRule="auto"/>
        <w:ind w:left="1040"/>
        <w:rPr>
          <w:rFonts w:eastAsia="Arial" w:cs="Arial"/>
          <w:color w:val="000000"/>
          <w:lang w:bidi="de-DE"/>
        </w:rPr>
      </w:pPr>
      <w:r>
        <w:rPr>
          <w:lang w:bidi="de-DE"/>
        </w:rPr>
        <w:t>Flügelbautiefe:</w:t>
      </w:r>
    </w:p>
    <w:p w14:paraId="3962CCF7" w14:textId="77777777" w:rsidR="00653D98" w:rsidRDefault="00653D98" w:rsidP="00226BC4">
      <w:pPr>
        <w:keepNext/>
        <w:keepLines/>
        <w:spacing w:line="276" w:lineRule="auto"/>
        <w:ind w:left="1040"/>
        <w:rPr>
          <w:rFonts w:eastAsia="Arial" w:cs="Arial"/>
          <w:color w:val="000000"/>
          <w:lang w:bidi="de-DE"/>
        </w:rPr>
      </w:pPr>
      <w:r>
        <w:rPr>
          <w:lang w:bidi="de-DE"/>
        </w:rPr>
        <w:t>- flächenbündig 75 mm</w:t>
      </w:r>
    </w:p>
    <w:p w14:paraId="1E5DE20B" w14:textId="77777777" w:rsidR="00653D98" w:rsidRDefault="00653D98" w:rsidP="00226BC4">
      <w:pPr>
        <w:keepNext/>
        <w:keepLines/>
        <w:spacing w:line="276" w:lineRule="auto"/>
        <w:ind w:left="1040"/>
        <w:rPr>
          <w:rFonts w:eastAsia="Arial" w:cs="Arial"/>
          <w:color w:val="000000"/>
          <w:lang w:bidi="de-DE"/>
        </w:rPr>
      </w:pPr>
      <w:r>
        <w:rPr>
          <w:lang w:bidi="de-DE"/>
        </w:rPr>
        <w:t>- mit Überschlag 91 mm bis 94,5 mm</w:t>
      </w:r>
    </w:p>
    <w:p w14:paraId="12B59053" w14:textId="77777777" w:rsidR="00653D98" w:rsidRDefault="00653D98" w:rsidP="00226BC4">
      <w:pPr>
        <w:keepNext/>
        <w:keepLines/>
        <w:spacing w:line="276" w:lineRule="auto"/>
        <w:ind w:left="1040"/>
        <w:rPr>
          <w:rFonts w:eastAsia="Arial" w:cs="Arial"/>
          <w:color w:val="000000"/>
          <w:lang w:bidi="de-DE"/>
        </w:rPr>
      </w:pPr>
      <w:r>
        <w:rPr>
          <w:lang w:bidi="de-DE"/>
        </w:rPr>
        <w:t> </w:t>
      </w:r>
    </w:p>
    <w:p w14:paraId="5A6E68D6" w14:textId="77777777" w:rsidR="00653D98" w:rsidRDefault="00653D98" w:rsidP="00226BC4">
      <w:pPr>
        <w:keepNext/>
        <w:keepLines/>
        <w:spacing w:line="276" w:lineRule="auto"/>
        <w:ind w:left="1040"/>
        <w:rPr>
          <w:rFonts w:eastAsia="Arial" w:cs="Arial"/>
          <w:color w:val="000000"/>
          <w:lang w:bidi="de-DE"/>
        </w:rPr>
      </w:pPr>
      <w:proofErr w:type="spellStart"/>
      <w:r>
        <w:rPr>
          <w:lang w:bidi="de-DE"/>
        </w:rPr>
        <w:t>Aussenansichtsbreiten</w:t>
      </w:r>
      <w:proofErr w:type="spellEnd"/>
      <w:r>
        <w:rPr>
          <w:lang w:bidi="de-DE"/>
        </w:rPr>
        <w:t>:</w:t>
      </w:r>
    </w:p>
    <w:p w14:paraId="58B8CBC8" w14:textId="77777777" w:rsidR="00653D98" w:rsidRDefault="00653D98" w:rsidP="00226BC4">
      <w:pPr>
        <w:keepNext/>
        <w:keepLines/>
        <w:spacing w:line="276" w:lineRule="auto"/>
        <w:ind w:left="1040"/>
        <w:rPr>
          <w:rFonts w:eastAsia="Arial" w:cs="Arial"/>
          <w:color w:val="000000"/>
          <w:lang w:bidi="de-DE"/>
        </w:rPr>
      </w:pPr>
      <w:proofErr w:type="spellStart"/>
      <w:r>
        <w:rPr>
          <w:lang w:bidi="de-DE"/>
        </w:rPr>
        <w:t>Blendrahmenprofile</w:t>
      </w:r>
      <w:proofErr w:type="spellEnd"/>
      <w:r>
        <w:rPr>
          <w:lang w:bidi="de-DE"/>
        </w:rPr>
        <w:t xml:space="preserve"> von 48 mm bis 175 mm</w:t>
      </w:r>
    </w:p>
    <w:p w14:paraId="446EA307" w14:textId="77777777" w:rsidR="00653D98" w:rsidRDefault="00653D98" w:rsidP="00226BC4">
      <w:pPr>
        <w:keepNext/>
        <w:keepLines/>
        <w:spacing w:line="276" w:lineRule="auto"/>
        <w:ind w:left="1040"/>
        <w:rPr>
          <w:rFonts w:eastAsia="Arial" w:cs="Arial"/>
          <w:color w:val="000000"/>
          <w:lang w:bidi="de-DE"/>
        </w:rPr>
      </w:pPr>
      <w:proofErr w:type="spellStart"/>
      <w:r>
        <w:rPr>
          <w:lang w:bidi="de-DE"/>
        </w:rPr>
        <w:t>Sezialblendrahmenprofile</w:t>
      </w:r>
      <w:proofErr w:type="spellEnd"/>
      <w:r>
        <w:rPr>
          <w:lang w:bidi="de-DE"/>
        </w:rPr>
        <w:t xml:space="preserve"> von 51 mm bis 98 mm</w:t>
      </w:r>
    </w:p>
    <w:p w14:paraId="68D128C7" w14:textId="44BB12D8" w:rsidR="00653D98" w:rsidRDefault="00653D98" w:rsidP="00226BC4">
      <w:pPr>
        <w:keepNext/>
        <w:keepLines/>
        <w:spacing w:line="276" w:lineRule="auto"/>
        <w:ind w:left="1040"/>
        <w:rPr>
          <w:lang w:bidi="de-DE"/>
        </w:rPr>
      </w:pPr>
      <w:r>
        <w:rPr>
          <w:lang w:bidi="de-DE"/>
        </w:rPr>
        <w:t>Kämpferprofile von 73 mm bis 290 mm</w:t>
      </w:r>
    </w:p>
    <w:p w14:paraId="376CC5A2" w14:textId="019C4AF8" w:rsidR="00653D98" w:rsidRPr="00352BAC" w:rsidRDefault="00653D98" w:rsidP="00226BC4">
      <w:pPr>
        <w:pStyle w:val="berschrift1"/>
        <w:numPr>
          <w:ilvl w:val="1"/>
          <w:numId w:val="1"/>
        </w:numPr>
        <w:tabs>
          <w:tab w:val="left" w:pos="1038"/>
        </w:tabs>
        <w:rPr>
          <w:sz w:val="20"/>
          <w:szCs w:val="20"/>
        </w:rPr>
      </w:pPr>
      <w:r w:rsidRPr="00352BAC">
        <w:rPr>
          <w:sz w:val="20"/>
          <w:szCs w:val="20"/>
          <w:lang w:bidi="de-DE"/>
        </w:rPr>
        <w:lastRenderedPageBreak/>
        <w:t>Konstruktionsmerkmale</w:t>
      </w:r>
    </w:p>
    <w:p w14:paraId="62E6B549" w14:textId="77777777" w:rsidR="00653D98" w:rsidRDefault="00653D98" w:rsidP="00226BC4">
      <w:pPr>
        <w:keepNext/>
        <w:keepLines/>
        <w:spacing w:line="276" w:lineRule="auto"/>
        <w:ind w:left="1040"/>
        <w:rPr>
          <w:rFonts w:eastAsia="Arial" w:cs="Arial"/>
          <w:color w:val="000000"/>
          <w:lang w:bidi="de-DE"/>
        </w:rPr>
      </w:pPr>
      <w:r>
        <w:rPr>
          <w:lang w:bidi="de-DE"/>
        </w:rPr>
        <w:t xml:space="preserve">Optimierter </w:t>
      </w:r>
      <w:proofErr w:type="spellStart"/>
      <w:r>
        <w:rPr>
          <w:lang w:bidi="de-DE"/>
        </w:rPr>
        <w:t>Isothermenverlauf</w:t>
      </w:r>
      <w:proofErr w:type="spellEnd"/>
      <w:r>
        <w:rPr>
          <w:lang w:bidi="de-DE"/>
        </w:rPr>
        <w:t xml:space="preserve"> durch symmetrisch angeordnete Dämmzonen bei allen flächenbündigen Profikombinationen.</w:t>
      </w:r>
    </w:p>
    <w:p w14:paraId="47C59EC4" w14:textId="77777777" w:rsidR="00653D98" w:rsidRDefault="00653D98" w:rsidP="00226BC4">
      <w:pPr>
        <w:keepNext/>
        <w:keepLines/>
        <w:spacing w:line="276" w:lineRule="auto"/>
        <w:ind w:left="1040"/>
        <w:rPr>
          <w:rFonts w:eastAsia="Arial" w:cs="Arial"/>
          <w:color w:val="000000"/>
          <w:lang w:bidi="de-DE"/>
        </w:rPr>
      </w:pPr>
      <w:r>
        <w:rPr>
          <w:lang w:bidi="de-DE"/>
        </w:rPr>
        <w:t> </w:t>
      </w:r>
    </w:p>
    <w:p w14:paraId="0368989A" w14:textId="77777777" w:rsidR="00653D98" w:rsidRDefault="00653D98" w:rsidP="00226BC4">
      <w:pPr>
        <w:keepNext/>
        <w:keepLines/>
        <w:spacing w:line="276" w:lineRule="auto"/>
        <w:ind w:left="1040"/>
        <w:rPr>
          <w:rFonts w:eastAsia="Arial" w:cs="Arial"/>
          <w:color w:val="000000"/>
          <w:lang w:bidi="de-DE"/>
        </w:rPr>
      </w:pPr>
      <w:r>
        <w:rPr>
          <w:lang w:bidi="de-DE"/>
        </w:rPr>
        <w:t xml:space="preserve">Vollständige Abdeckung der Dämmzonen von Flügel und Rahmen durch </w:t>
      </w:r>
      <w:proofErr w:type="spellStart"/>
      <w:r>
        <w:rPr>
          <w:lang w:bidi="de-DE"/>
        </w:rPr>
        <w:t>eingeklipste</w:t>
      </w:r>
      <w:proofErr w:type="spellEnd"/>
      <w:r>
        <w:rPr>
          <w:lang w:bidi="de-DE"/>
        </w:rPr>
        <w:t xml:space="preserve"> ebene Kunststoffprofile.</w:t>
      </w:r>
    </w:p>
    <w:p w14:paraId="5EB305CA" w14:textId="77777777" w:rsidR="00653D98" w:rsidRDefault="00653D98" w:rsidP="00226BC4">
      <w:pPr>
        <w:keepNext/>
        <w:keepLines/>
        <w:spacing w:line="276" w:lineRule="auto"/>
        <w:ind w:left="1040"/>
        <w:rPr>
          <w:rFonts w:eastAsia="Arial" w:cs="Arial"/>
          <w:color w:val="000000"/>
          <w:lang w:bidi="de-DE"/>
        </w:rPr>
      </w:pPr>
      <w:r>
        <w:rPr>
          <w:lang w:bidi="de-DE"/>
        </w:rPr>
        <w:t> </w:t>
      </w:r>
    </w:p>
    <w:p w14:paraId="14F1F8EB" w14:textId="77777777" w:rsidR="00653D98" w:rsidRDefault="00653D98" w:rsidP="00226BC4">
      <w:pPr>
        <w:keepNext/>
        <w:keepLines/>
        <w:spacing w:line="276" w:lineRule="auto"/>
        <w:ind w:left="1040"/>
        <w:rPr>
          <w:rFonts w:eastAsia="Arial" w:cs="Arial"/>
          <w:color w:val="000000"/>
          <w:lang w:bidi="de-DE"/>
        </w:rPr>
      </w:pPr>
      <w:r>
        <w:rPr>
          <w:lang w:bidi="de-DE"/>
        </w:rPr>
        <w:t xml:space="preserve">Die Montage der im Falz befindlichen </w:t>
      </w:r>
      <w:proofErr w:type="spellStart"/>
      <w:r>
        <w:rPr>
          <w:lang w:bidi="de-DE"/>
        </w:rPr>
        <w:t>Schliesstechnik</w:t>
      </w:r>
      <w:proofErr w:type="spellEnd"/>
      <w:r>
        <w:rPr>
          <w:lang w:bidi="de-DE"/>
        </w:rPr>
        <w:t xml:space="preserve"> erfolgt mittels </w:t>
      </w:r>
      <w:proofErr w:type="spellStart"/>
      <w:r>
        <w:rPr>
          <w:lang w:bidi="de-DE"/>
        </w:rPr>
        <w:t>ausreissgeprüfter</w:t>
      </w:r>
      <w:proofErr w:type="spellEnd"/>
      <w:r>
        <w:rPr>
          <w:lang w:bidi="de-DE"/>
        </w:rPr>
        <w:t xml:space="preserve"> patentierter Direktverschraubung in den Hohlkammerdämmsteg.</w:t>
      </w:r>
    </w:p>
    <w:p w14:paraId="359339F2" w14:textId="59B12778" w:rsidR="00653D98" w:rsidRDefault="00653D98" w:rsidP="00226BC4">
      <w:pPr>
        <w:keepNext/>
        <w:keepLines/>
        <w:spacing w:line="276" w:lineRule="auto"/>
        <w:ind w:left="1040"/>
        <w:rPr>
          <w:rFonts w:eastAsia="Arial" w:cs="Arial"/>
          <w:color w:val="000000"/>
          <w:lang w:bidi="de-DE"/>
        </w:rPr>
      </w:pPr>
      <w:proofErr w:type="spellStart"/>
      <w:r>
        <w:rPr>
          <w:lang w:bidi="de-DE"/>
        </w:rPr>
        <w:t>Schlossstulp</w:t>
      </w:r>
      <w:proofErr w:type="spellEnd"/>
      <w:r>
        <w:rPr>
          <w:lang w:bidi="de-DE"/>
        </w:rPr>
        <w:t xml:space="preserve"> und </w:t>
      </w:r>
      <w:proofErr w:type="spellStart"/>
      <w:r>
        <w:rPr>
          <w:lang w:bidi="de-DE"/>
        </w:rPr>
        <w:t>Schliessbleche</w:t>
      </w:r>
      <w:proofErr w:type="spellEnd"/>
      <w:r>
        <w:rPr>
          <w:lang w:bidi="de-DE"/>
        </w:rPr>
        <w:t xml:space="preserve"> sind mittels Kunststoff-Adapter flächenbündig zwischen den Falz-Abdeckprofilen eingebettet.</w:t>
      </w:r>
    </w:p>
    <w:p w14:paraId="016D8684" w14:textId="471357B5" w:rsidR="00636FAF" w:rsidRDefault="00636FAF" w:rsidP="00226BC4">
      <w:pPr>
        <w:keepNext/>
        <w:keepLines/>
        <w:tabs>
          <w:tab w:val="left" w:pos="1134"/>
        </w:tabs>
        <w:spacing w:line="276" w:lineRule="auto"/>
        <w:ind w:left="1040"/>
        <w:rPr>
          <w:lang w:bidi="de-DE"/>
        </w:rPr>
      </w:pPr>
    </w:p>
    <w:p w14:paraId="33C504F3" w14:textId="77777777" w:rsidR="00653D98" w:rsidRDefault="00653D98" w:rsidP="00226BC4">
      <w:pPr>
        <w:keepNext/>
        <w:keepLines/>
        <w:spacing w:line="276" w:lineRule="auto"/>
        <w:ind w:left="1040"/>
        <w:rPr>
          <w:rFonts w:eastAsia="Arial" w:cs="Arial"/>
          <w:color w:val="000000"/>
          <w:lang w:bidi="de-DE"/>
        </w:rPr>
      </w:pPr>
      <w:r>
        <w:rPr>
          <w:lang w:bidi="de-DE"/>
        </w:rPr>
        <w:t>Haupt- und Flügelprofile als Dreikammer-Hohlprofile, Kantenradius &lt;= 0,5 mm. Türflügel flächenbündig mit 5 mm Überdeckung.</w:t>
      </w:r>
    </w:p>
    <w:p w14:paraId="285BACBB" w14:textId="77777777" w:rsidR="00653D98" w:rsidRDefault="00653D98" w:rsidP="00226BC4">
      <w:pPr>
        <w:keepNext/>
        <w:keepLines/>
        <w:spacing w:line="276" w:lineRule="auto"/>
        <w:ind w:left="1040"/>
        <w:rPr>
          <w:rFonts w:eastAsia="Arial" w:cs="Arial"/>
          <w:color w:val="000000"/>
          <w:lang w:bidi="de-DE"/>
        </w:rPr>
      </w:pPr>
      <w:r>
        <w:rPr>
          <w:lang w:bidi="de-DE"/>
        </w:rPr>
        <w:t> </w:t>
      </w:r>
    </w:p>
    <w:p w14:paraId="5FFE3C3A" w14:textId="77777777" w:rsidR="00653D98" w:rsidRDefault="00653D98" w:rsidP="00226BC4">
      <w:pPr>
        <w:keepNext/>
        <w:keepLines/>
        <w:spacing w:line="276" w:lineRule="auto"/>
        <w:ind w:left="1040"/>
        <w:rPr>
          <w:rFonts w:eastAsia="Arial" w:cs="Arial"/>
          <w:color w:val="000000"/>
          <w:lang w:bidi="de-DE"/>
        </w:rPr>
      </w:pPr>
      <w:r>
        <w:rPr>
          <w:lang w:bidi="de-DE"/>
        </w:rPr>
        <w:t xml:space="preserve">Die Montage des Paneels erfolgt über eine patentierte, schwimmend gelagerte Befestigung. Das </w:t>
      </w:r>
      <w:proofErr w:type="spellStart"/>
      <w:r>
        <w:rPr>
          <w:lang w:bidi="de-DE"/>
        </w:rPr>
        <w:t>äussere</w:t>
      </w:r>
      <w:proofErr w:type="spellEnd"/>
      <w:r>
        <w:rPr>
          <w:lang w:bidi="de-DE"/>
        </w:rPr>
        <w:t xml:space="preserve"> Deckblech des Paneels wird mittels einer systemgeprüften Verklebung auf ein im Flügelprofil frei bewegliches Trägerprofil geklebt.</w:t>
      </w:r>
    </w:p>
    <w:p w14:paraId="3759630C" w14:textId="77777777" w:rsidR="00653D98" w:rsidRDefault="00653D98" w:rsidP="00226BC4">
      <w:pPr>
        <w:keepNext/>
        <w:keepLines/>
        <w:spacing w:line="276" w:lineRule="auto"/>
        <w:ind w:left="1040"/>
        <w:rPr>
          <w:rFonts w:eastAsia="Arial" w:cs="Arial"/>
          <w:color w:val="000000"/>
          <w:lang w:bidi="de-DE"/>
        </w:rPr>
      </w:pPr>
      <w:r>
        <w:rPr>
          <w:lang w:bidi="de-DE"/>
        </w:rPr>
        <w:t> </w:t>
      </w:r>
    </w:p>
    <w:p w14:paraId="7B39A55D" w14:textId="77777777" w:rsidR="00653D98" w:rsidRPr="00F27CDD" w:rsidRDefault="00653D98" w:rsidP="00226BC4">
      <w:pPr>
        <w:keepNext/>
        <w:keepLines/>
        <w:spacing w:line="276" w:lineRule="auto"/>
        <w:ind w:left="1040"/>
        <w:rPr>
          <w:rFonts w:eastAsia="Arial" w:cs="Arial"/>
          <w:b/>
          <w:bCs/>
          <w:color w:val="000000"/>
          <w:lang w:bidi="de-DE"/>
        </w:rPr>
      </w:pPr>
      <w:r w:rsidRPr="00F27CDD">
        <w:rPr>
          <w:b/>
          <w:bCs/>
          <w:lang w:bidi="de-DE"/>
        </w:rPr>
        <w:t>Anschlagdichtung aus EPDM</w:t>
      </w:r>
    </w:p>
    <w:p w14:paraId="6D89D11A" w14:textId="77777777" w:rsidR="00653D98" w:rsidRDefault="00653D98" w:rsidP="00226BC4">
      <w:pPr>
        <w:keepNext/>
        <w:keepLines/>
        <w:spacing w:line="276" w:lineRule="auto"/>
        <w:ind w:left="1040"/>
        <w:rPr>
          <w:rFonts w:eastAsia="Arial" w:cs="Arial"/>
          <w:color w:val="000000"/>
          <w:lang w:bidi="de-DE"/>
        </w:rPr>
      </w:pPr>
      <w:r>
        <w:rPr>
          <w:lang w:bidi="de-DE"/>
        </w:rPr>
        <w:t>Mit flächenbündigem Flügel:</w:t>
      </w:r>
    </w:p>
    <w:p w14:paraId="5B27B713" w14:textId="77777777" w:rsidR="00653D98" w:rsidRDefault="00653D98" w:rsidP="00226BC4">
      <w:pPr>
        <w:keepNext/>
        <w:keepLines/>
        <w:spacing w:line="276" w:lineRule="auto"/>
        <w:ind w:left="1040"/>
        <w:rPr>
          <w:rFonts w:eastAsia="Arial" w:cs="Arial"/>
          <w:color w:val="000000"/>
          <w:lang w:bidi="de-DE"/>
        </w:rPr>
      </w:pPr>
      <w:r>
        <w:rPr>
          <w:lang w:bidi="de-DE"/>
        </w:rPr>
        <w:t>Dichtung 4-seitig umlaufend im Flügel, Dichtung am Blendrahmen 3-seitig umlaufend.</w:t>
      </w:r>
    </w:p>
    <w:p w14:paraId="1DA72BA5" w14:textId="77777777" w:rsidR="00653D98" w:rsidRDefault="00653D98" w:rsidP="00226BC4">
      <w:pPr>
        <w:keepNext/>
        <w:keepLines/>
        <w:spacing w:line="276" w:lineRule="auto"/>
        <w:ind w:left="1040"/>
        <w:rPr>
          <w:rFonts w:eastAsia="Arial" w:cs="Arial"/>
          <w:color w:val="000000"/>
          <w:lang w:bidi="de-DE"/>
        </w:rPr>
      </w:pPr>
      <w:r>
        <w:rPr>
          <w:lang w:bidi="de-DE"/>
        </w:rPr>
        <w:t> </w:t>
      </w:r>
    </w:p>
    <w:p w14:paraId="31422751" w14:textId="0951ABC0" w:rsidR="00653D98" w:rsidRPr="00F27CDD" w:rsidRDefault="00653D98" w:rsidP="00226BC4">
      <w:pPr>
        <w:keepNext/>
        <w:keepLines/>
        <w:spacing w:line="276" w:lineRule="auto"/>
        <w:ind w:left="1040"/>
        <w:rPr>
          <w:rFonts w:eastAsia="Arial" w:cs="Arial"/>
          <w:b/>
          <w:bCs/>
          <w:color w:val="000000"/>
          <w:lang w:bidi="de-DE"/>
        </w:rPr>
      </w:pPr>
      <w:r w:rsidRPr="00F27CDD">
        <w:rPr>
          <w:b/>
          <w:bCs/>
          <w:lang w:bidi="de-DE"/>
        </w:rPr>
        <w:t>Mit Überschlagflügel</w:t>
      </w:r>
    </w:p>
    <w:p w14:paraId="51EB281D" w14:textId="77777777" w:rsidR="00653D98" w:rsidRDefault="00653D98" w:rsidP="00226BC4">
      <w:pPr>
        <w:keepNext/>
        <w:keepLines/>
        <w:spacing w:line="276" w:lineRule="auto"/>
        <w:ind w:left="1040"/>
        <w:rPr>
          <w:rFonts w:eastAsia="Arial" w:cs="Arial"/>
          <w:color w:val="000000"/>
          <w:lang w:bidi="de-DE"/>
        </w:rPr>
      </w:pPr>
      <w:r>
        <w:rPr>
          <w:lang w:bidi="de-DE"/>
        </w:rPr>
        <w:t>2 Dichtungen 4-seitig umlaufend im Flügel, Dichtung am Blendrahmen 3-seitig umlaufend.</w:t>
      </w:r>
    </w:p>
    <w:p w14:paraId="456ECAA2" w14:textId="77777777" w:rsidR="00653D98" w:rsidRDefault="00653D98" w:rsidP="00226BC4">
      <w:pPr>
        <w:keepNext/>
        <w:keepLines/>
        <w:spacing w:line="276" w:lineRule="auto"/>
        <w:ind w:left="1040"/>
        <w:rPr>
          <w:rFonts w:eastAsia="Arial" w:cs="Arial"/>
          <w:color w:val="000000"/>
          <w:lang w:bidi="de-DE"/>
        </w:rPr>
      </w:pPr>
      <w:r>
        <w:rPr>
          <w:lang w:bidi="de-DE"/>
        </w:rPr>
        <w:t> </w:t>
      </w:r>
    </w:p>
    <w:p w14:paraId="46608A7C" w14:textId="1D369ED2" w:rsidR="00653D98" w:rsidRPr="00F27CDD" w:rsidRDefault="00653D98" w:rsidP="00226BC4">
      <w:pPr>
        <w:keepNext/>
        <w:keepLines/>
        <w:spacing w:line="276" w:lineRule="auto"/>
        <w:ind w:left="1040"/>
        <w:rPr>
          <w:rFonts w:eastAsia="Arial" w:cs="Arial"/>
          <w:b/>
          <w:bCs/>
          <w:color w:val="000000"/>
          <w:lang w:bidi="de-DE"/>
        </w:rPr>
      </w:pPr>
      <w:r w:rsidRPr="00F27CDD">
        <w:rPr>
          <w:b/>
          <w:bCs/>
          <w:lang w:bidi="de-DE"/>
        </w:rPr>
        <w:t>Mit Überschlagflügel und Klassik-Design Blendrahmen</w:t>
      </w:r>
    </w:p>
    <w:p w14:paraId="00AD8487" w14:textId="77777777" w:rsidR="00653D98" w:rsidRDefault="00653D98" w:rsidP="00226BC4">
      <w:pPr>
        <w:keepNext/>
        <w:keepLines/>
        <w:spacing w:line="276" w:lineRule="auto"/>
        <w:ind w:left="1040"/>
        <w:rPr>
          <w:rFonts w:eastAsia="Arial" w:cs="Arial"/>
          <w:color w:val="000000"/>
          <w:lang w:bidi="de-DE"/>
        </w:rPr>
      </w:pPr>
      <w:r>
        <w:rPr>
          <w:lang w:bidi="de-DE"/>
        </w:rPr>
        <w:t>2 Dichtungen 4-seitig umlaufend im Flügel. 2 Dichtungen am Blendrahmen, 3-seitig umlaufend.</w:t>
      </w:r>
    </w:p>
    <w:p w14:paraId="1BC1DB7A" w14:textId="77777777" w:rsidR="00653D98" w:rsidRDefault="00653D98" w:rsidP="00226BC4">
      <w:pPr>
        <w:keepNext/>
        <w:keepLines/>
        <w:spacing w:line="276" w:lineRule="auto"/>
        <w:ind w:left="1040"/>
        <w:rPr>
          <w:rFonts w:eastAsia="Arial" w:cs="Arial"/>
          <w:color w:val="000000"/>
          <w:lang w:bidi="de-DE"/>
        </w:rPr>
      </w:pPr>
      <w:r>
        <w:rPr>
          <w:lang w:bidi="de-DE"/>
        </w:rPr>
        <w:t> </w:t>
      </w:r>
    </w:p>
    <w:p w14:paraId="770DA625" w14:textId="77777777" w:rsidR="00653D98" w:rsidRDefault="00653D98" w:rsidP="00226BC4">
      <w:pPr>
        <w:keepNext/>
        <w:keepLines/>
        <w:spacing w:line="276" w:lineRule="auto"/>
        <w:ind w:left="1040"/>
        <w:rPr>
          <w:rFonts w:eastAsia="Arial" w:cs="Arial"/>
          <w:color w:val="000000"/>
          <w:lang w:bidi="de-DE"/>
        </w:rPr>
      </w:pPr>
      <w:r>
        <w:rPr>
          <w:lang w:bidi="de-DE"/>
        </w:rPr>
        <w:t>Barrierefreie Türschwelle mit thermisch getrenntem Schwellenprofil (14 mm hoch) und Mitteldichtungsanschlag. Türflügel mit umlaufendem, auf Gehrung verbundenem Türflügelprofil</w:t>
      </w:r>
    </w:p>
    <w:p w14:paraId="61ABC214" w14:textId="77777777" w:rsidR="00653D98" w:rsidRDefault="00653D98" w:rsidP="00226BC4">
      <w:pPr>
        <w:keepNext/>
        <w:keepLines/>
        <w:spacing w:line="276" w:lineRule="auto"/>
        <w:ind w:left="1040"/>
        <w:rPr>
          <w:rFonts w:eastAsia="Arial" w:cs="Arial"/>
          <w:color w:val="000000"/>
          <w:lang w:bidi="de-DE"/>
        </w:rPr>
      </w:pPr>
      <w:r>
        <w:rPr>
          <w:lang w:bidi="de-DE"/>
        </w:rPr>
        <w:t> </w:t>
      </w:r>
    </w:p>
    <w:p w14:paraId="15415967" w14:textId="77777777" w:rsidR="00653D98" w:rsidRPr="00F27CDD" w:rsidRDefault="00653D98" w:rsidP="00226BC4">
      <w:pPr>
        <w:keepNext/>
        <w:keepLines/>
        <w:spacing w:line="276" w:lineRule="auto"/>
        <w:ind w:left="1040"/>
        <w:rPr>
          <w:rFonts w:eastAsia="Arial" w:cs="Arial"/>
          <w:b/>
          <w:bCs/>
          <w:color w:val="000000"/>
          <w:lang w:bidi="de-DE"/>
        </w:rPr>
      </w:pPr>
      <w:r w:rsidRPr="00F27CDD">
        <w:rPr>
          <w:b/>
          <w:bCs/>
          <w:lang w:bidi="de-DE"/>
        </w:rPr>
        <w:t>Rahmenverbindungen</w:t>
      </w:r>
    </w:p>
    <w:p w14:paraId="070F799F" w14:textId="77777777" w:rsidR="00653D98" w:rsidRDefault="00653D98" w:rsidP="00226BC4">
      <w:pPr>
        <w:keepNext/>
        <w:keepLines/>
        <w:spacing w:line="276" w:lineRule="auto"/>
        <w:ind w:left="1040"/>
        <w:rPr>
          <w:rFonts w:eastAsia="Arial" w:cs="Arial"/>
          <w:color w:val="000000"/>
          <w:lang w:bidi="de-DE"/>
        </w:rPr>
      </w:pPr>
      <w:r>
        <w:rPr>
          <w:lang w:bidi="de-DE"/>
        </w:rPr>
        <w:t>Gehrungsecken mit systemeigenen, hohlkammerfüllenden Gusseckwinkeln mit Spreizfunktion mechanisch gesichert und mittels einseitiger, mengenbegrenzter Klebstoffinjektion verbunden.</w:t>
      </w:r>
    </w:p>
    <w:p w14:paraId="3C309BB6" w14:textId="20F85C08" w:rsidR="00C2728E" w:rsidRDefault="00653D98" w:rsidP="00226BC4">
      <w:pPr>
        <w:keepNext/>
        <w:keepLines/>
        <w:spacing w:line="276" w:lineRule="auto"/>
        <w:ind w:left="1040"/>
        <w:rPr>
          <w:rFonts w:eastAsia="Arial" w:cs="Arial"/>
          <w:color w:val="000000"/>
          <w:lang w:bidi="de-DE"/>
        </w:rPr>
      </w:pPr>
      <w:r>
        <w:rPr>
          <w:lang w:bidi="de-DE"/>
        </w:rPr>
        <w:t> </w:t>
      </w:r>
    </w:p>
    <w:p w14:paraId="21AC4429" w14:textId="77777777" w:rsidR="00653D98" w:rsidRPr="00F27CDD" w:rsidRDefault="00653D98" w:rsidP="00226BC4">
      <w:pPr>
        <w:keepNext/>
        <w:keepLines/>
        <w:spacing w:line="276" w:lineRule="auto"/>
        <w:ind w:left="1040"/>
        <w:rPr>
          <w:rFonts w:eastAsia="Arial" w:cs="Arial"/>
          <w:b/>
          <w:bCs/>
          <w:color w:val="000000"/>
          <w:lang w:bidi="de-DE"/>
        </w:rPr>
      </w:pPr>
      <w:r w:rsidRPr="00F27CDD">
        <w:rPr>
          <w:b/>
          <w:bCs/>
          <w:lang w:bidi="de-DE"/>
        </w:rPr>
        <w:t>Stumpfe Verbindungen</w:t>
      </w:r>
    </w:p>
    <w:p w14:paraId="68BFAFBC" w14:textId="77777777" w:rsidR="00653D98" w:rsidRDefault="00653D98" w:rsidP="00226BC4">
      <w:pPr>
        <w:keepNext/>
        <w:keepLines/>
        <w:spacing w:line="276" w:lineRule="auto"/>
        <w:ind w:left="1040"/>
        <w:rPr>
          <w:rFonts w:eastAsia="Arial" w:cs="Arial"/>
          <w:color w:val="000000"/>
          <w:lang w:bidi="de-DE"/>
        </w:rPr>
      </w:pPr>
      <w:r>
        <w:rPr>
          <w:lang w:bidi="de-DE"/>
        </w:rPr>
        <w:t>mit systemeigenen, hohlkammerfüllenden Aluminium-Profilverbindern und mengenbegrenzter Klebstoffinjektion.</w:t>
      </w:r>
    </w:p>
    <w:p w14:paraId="4C18A407" w14:textId="55FF4933" w:rsidR="00653D98" w:rsidRDefault="00653D98" w:rsidP="00226BC4">
      <w:pPr>
        <w:keepNext/>
        <w:keepLines/>
        <w:spacing w:line="276" w:lineRule="auto"/>
        <w:ind w:left="1040"/>
        <w:rPr>
          <w:lang w:bidi="de-DE"/>
        </w:rPr>
      </w:pPr>
      <w:r>
        <w:rPr>
          <w:lang w:bidi="de-DE"/>
        </w:rPr>
        <w:lastRenderedPageBreak/>
        <w:t xml:space="preserve">Offene Fügequerschnitte in der </w:t>
      </w:r>
      <w:proofErr w:type="spellStart"/>
      <w:r>
        <w:rPr>
          <w:lang w:bidi="de-DE"/>
        </w:rPr>
        <w:t>Dämmzone</w:t>
      </w:r>
      <w:proofErr w:type="spellEnd"/>
      <w:r>
        <w:rPr>
          <w:lang w:bidi="de-DE"/>
        </w:rPr>
        <w:t xml:space="preserve"> von stumpfen Verbindungen müssen mit systemeigenen Kunststoff-Formteilen und Injektionstechnik dichtend geschlossen werden.</w:t>
      </w:r>
    </w:p>
    <w:p w14:paraId="1FA2E305" w14:textId="6F1FDEA3" w:rsidR="00653D98" w:rsidRPr="00352BAC" w:rsidRDefault="00653D98" w:rsidP="00226BC4">
      <w:pPr>
        <w:pStyle w:val="berschrift1"/>
        <w:numPr>
          <w:ilvl w:val="1"/>
          <w:numId w:val="1"/>
        </w:numPr>
        <w:tabs>
          <w:tab w:val="left" w:pos="1038"/>
        </w:tabs>
        <w:rPr>
          <w:sz w:val="20"/>
          <w:szCs w:val="20"/>
        </w:rPr>
      </w:pPr>
      <w:r w:rsidRPr="00352BAC">
        <w:rPr>
          <w:sz w:val="20"/>
          <w:szCs w:val="20"/>
          <w:lang w:bidi="de-DE"/>
        </w:rPr>
        <w:t>Konstruktionsvarianten</w:t>
      </w:r>
    </w:p>
    <w:p w14:paraId="46EBF1B6" w14:textId="77777777" w:rsidR="00653D98" w:rsidRDefault="00653D98" w:rsidP="00226BC4">
      <w:pPr>
        <w:keepNext/>
        <w:keepLines/>
        <w:spacing w:line="276" w:lineRule="auto"/>
        <w:ind w:left="1040"/>
        <w:rPr>
          <w:rFonts w:eastAsia="Arial" w:cs="Arial"/>
          <w:color w:val="000000"/>
          <w:lang w:bidi="de-DE"/>
        </w:rPr>
      </w:pPr>
      <w:r>
        <w:rPr>
          <w:b/>
          <w:lang w:bidi="de-DE"/>
        </w:rPr>
        <w:t>a) Flügelausführung</w:t>
      </w:r>
    </w:p>
    <w:p w14:paraId="64A4A41D" w14:textId="77777777" w:rsidR="00653D98" w:rsidRDefault="00653D98" w:rsidP="00226BC4">
      <w:pPr>
        <w:keepNext/>
        <w:keepLines/>
        <w:spacing w:line="276" w:lineRule="auto"/>
        <w:ind w:left="1040"/>
        <w:rPr>
          <w:rFonts w:eastAsia="Arial" w:cs="Arial"/>
          <w:color w:val="000000"/>
          <w:lang w:bidi="de-DE"/>
        </w:rPr>
      </w:pPr>
      <w:r>
        <w:rPr>
          <w:lang w:bidi="de-DE"/>
        </w:rPr>
        <w:t>Wahlweise</w:t>
      </w:r>
    </w:p>
    <w:p w14:paraId="1B38D3F0" w14:textId="77777777" w:rsidR="00653D98" w:rsidRDefault="00653D98" w:rsidP="00226BC4">
      <w:pPr>
        <w:keepNext/>
        <w:keepLines/>
        <w:spacing w:line="276" w:lineRule="auto"/>
        <w:ind w:left="1040"/>
        <w:rPr>
          <w:rFonts w:eastAsia="Arial" w:cs="Arial"/>
          <w:color w:val="000000"/>
          <w:lang w:bidi="de-DE"/>
        </w:rPr>
      </w:pPr>
      <w:r>
        <w:rPr>
          <w:lang w:bidi="de-DE"/>
        </w:rPr>
        <w:t xml:space="preserve">- mit einseitig </w:t>
      </w:r>
      <w:proofErr w:type="spellStart"/>
      <w:r>
        <w:rPr>
          <w:lang w:bidi="de-DE"/>
        </w:rPr>
        <w:t>aussen</w:t>
      </w:r>
      <w:proofErr w:type="spellEnd"/>
      <w:r>
        <w:rPr>
          <w:lang w:bidi="de-DE"/>
        </w:rPr>
        <w:t xml:space="preserve"> flügelüberdeckender Füllung und Glasleiste innen oder</w:t>
      </w:r>
    </w:p>
    <w:p w14:paraId="6E276B23" w14:textId="77777777" w:rsidR="00653D98" w:rsidRDefault="00653D98" w:rsidP="00226BC4">
      <w:pPr>
        <w:keepNext/>
        <w:keepLines/>
        <w:spacing w:line="276" w:lineRule="auto"/>
        <w:ind w:left="1040"/>
        <w:rPr>
          <w:rFonts w:eastAsia="Arial" w:cs="Arial"/>
          <w:color w:val="000000"/>
          <w:lang w:bidi="de-DE"/>
        </w:rPr>
      </w:pPr>
      <w:r>
        <w:rPr>
          <w:lang w:bidi="de-DE"/>
        </w:rPr>
        <w:t>- mit beidseitig flügelüberdeckender Füllung</w:t>
      </w:r>
    </w:p>
    <w:p w14:paraId="79460C75" w14:textId="77777777" w:rsidR="00653D98" w:rsidRDefault="00653D98" w:rsidP="00226BC4">
      <w:pPr>
        <w:keepNext/>
        <w:keepLines/>
        <w:spacing w:line="276" w:lineRule="auto"/>
        <w:ind w:left="1040"/>
        <w:rPr>
          <w:rFonts w:eastAsia="Arial" w:cs="Arial"/>
          <w:color w:val="000000"/>
          <w:lang w:bidi="de-DE"/>
        </w:rPr>
      </w:pPr>
      <w:r>
        <w:rPr>
          <w:lang w:bidi="de-DE"/>
        </w:rPr>
        <w:t> </w:t>
      </w:r>
    </w:p>
    <w:p w14:paraId="0F58D054" w14:textId="77777777" w:rsidR="00653D98" w:rsidRDefault="00653D98" w:rsidP="00226BC4">
      <w:pPr>
        <w:keepNext/>
        <w:keepLines/>
        <w:spacing w:line="276" w:lineRule="auto"/>
        <w:ind w:left="1040"/>
        <w:rPr>
          <w:rFonts w:eastAsia="Arial" w:cs="Arial"/>
          <w:color w:val="000000"/>
          <w:lang w:bidi="de-DE"/>
        </w:rPr>
      </w:pPr>
      <w:r>
        <w:rPr>
          <w:b/>
          <w:lang w:bidi="de-DE"/>
        </w:rPr>
        <w:t>b) Türschwellenausführung</w:t>
      </w:r>
    </w:p>
    <w:p w14:paraId="5D3CE8AD" w14:textId="77777777" w:rsidR="00653D98" w:rsidRDefault="00653D98" w:rsidP="00226BC4">
      <w:pPr>
        <w:keepNext/>
        <w:keepLines/>
        <w:spacing w:line="276" w:lineRule="auto"/>
        <w:ind w:left="1040"/>
        <w:rPr>
          <w:rFonts w:eastAsia="Arial" w:cs="Arial"/>
          <w:color w:val="000000"/>
          <w:lang w:bidi="de-DE"/>
        </w:rPr>
      </w:pPr>
      <w:r>
        <w:rPr>
          <w:lang w:bidi="de-DE"/>
        </w:rPr>
        <w:t>Wahlweise</w:t>
      </w:r>
    </w:p>
    <w:p w14:paraId="04B71D9A" w14:textId="77777777" w:rsidR="00653D98" w:rsidRDefault="00653D98" w:rsidP="00226BC4">
      <w:pPr>
        <w:keepNext/>
        <w:keepLines/>
        <w:spacing w:line="276" w:lineRule="auto"/>
        <w:ind w:left="1040"/>
        <w:rPr>
          <w:rFonts w:eastAsia="Arial" w:cs="Arial"/>
          <w:color w:val="000000"/>
          <w:lang w:bidi="de-DE"/>
        </w:rPr>
      </w:pPr>
      <w:r>
        <w:rPr>
          <w:lang w:bidi="de-DE"/>
        </w:rPr>
        <w:t>- Barrierefrei mit thermisch getrenntem Schwellenprofil (14 mm hoch) und Mittedichtungsanschlag</w:t>
      </w:r>
    </w:p>
    <w:p w14:paraId="4CE6A5B2" w14:textId="77777777" w:rsidR="00653D98" w:rsidRDefault="00653D98" w:rsidP="00226BC4">
      <w:pPr>
        <w:keepNext/>
        <w:keepLines/>
        <w:tabs>
          <w:tab w:val="left" w:pos="1134"/>
        </w:tabs>
        <w:spacing w:line="276" w:lineRule="auto"/>
        <w:ind w:left="1040"/>
        <w:rPr>
          <w:lang w:bidi="de-DE"/>
        </w:rPr>
      </w:pPr>
    </w:p>
    <w:p w14:paraId="7A55ADF9" w14:textId="77777777" w:rsidR="00653D98" w:rsidRDefault="00653D98" w:rsidP="00226BC4">
      <w:pPr>
        <w:keepNext/>
        <w:keepLines/>
        <w:spacing w:line="276" w:lineRule="auto"/>
        <w:ind w:left="1040"/>
        <w:rPr>
          <w:rFonts w:eastAsia="Arial" w:cs="Arial"/>
          <w:color w:val="000000"/>
          <w:lang w:bidi="de-DE"/>
        </w:rPr>
      </w:pPr>
      <w:r>
        <w:rPr>
          <w:lang w:bidi="de-DE"/>
        </w:rPr>
        <w:t>Barrierefrei mit Schwellenprofil ohne thermische Trennung (6 mm hoch) und Schleifdichtungen oder</w:t>
      </w:r>
    </w:p>
    <w:p w14:paraId="44002A7C" w14:textId="77777777" w:rsidR="00653D98" w:rsidRDefault="00653D98" w:rsidP="00226BC4">
      <w:pPr>
        <w:keepNext/>
        <w:keepLines/>
        <w:spacing w:line="276" w:lineRule="auto"/>
        <w:ind w:left="1040"/>
        <w:rPr>
          <w:rFonts w:eastAsia="Arial" w:cs="Arial"/>
          <w:color w:val="000000"/>
          <w:lang w:bidi="de-DE"/>
        </w:rPr>
      </w:pPr>
      <w:r>
        <w:rPr>
          <w:lang w:bidi="de-DE"/>
        </w:rPr>
        <w:t>- Barrierefrei mit Schwellenprofil (Halbmondschwelle) ohne thermische Trennung (4 mm hoch) und Absenkdichtung.</w:t>
      </w:r>
    </w:p>
    <w:p w14:paraId="556AA8CB" w14:textId="77777777" w:rsidR="00653D98" w:rsidRDefault="00653D98" w:rsidP="00226BC4">
      <w:pPr>
        <w:keepNext/>
        <w:keepLines/>
        <w:spacing w:line="276" w:lineRule="auto"/>
        <w:ind w:left="1040"/>
        <w:rPr>
          <w:rFonts w:eastAsia="Arial" w:cs="Arial"/>
          <w:color w:val="000000"/>
          <w:lang w:bidi="de-DE"/>
        </w:rPr>
      </w:pPr>
      <w:r>
        <w:rPr>
          <w:lang w:bidi="de-DE"/>
        </w:rPr>
        <w:t> </w:t>
      </w:r>
    </w:p>
    <w:p w14:paraId="77DA541A" w14:textId="77777777" w:rsidR="00653D98" w:rsidRDefault="00653D98" w:rsidP="00226BC4">
      <w:pPr>
        <w:keepNext/>
        <w:keepLines/>
        <w:spacing w:line="276" w:lineRule="auto"/>
        <w:ind w:left="1040"/>
        <w:rPr>
          <w:rFonts w:eastAsia="Arial" w:cs="Arial"/>
          <w:color w:val="000000"/>
          <w:lang w:bidi="de-DE"/>
        </w:rPr>
      </w:pPr>
      <w:r>
        <w:rPr>
          <w:b/>
          <w:lang w:bidi="de-DE"/>
        </w:rPr>
        <w:t>c) Stulp bei zweiflügligen Türen</w:t>
      </w:r>
    </w:p>
    <w:p w14:paraId="0DD959EB" w14:textId="77777777" w:rsidR="00653D98" w:rsidRDefault="00653D98" w:rsidP="00226BC4">
      <w:pPr>
        <w:keepNext/>
        <w:keepLines/>
        <w:spacing w:line="276" w:lineRule="auto"/>
        <w:ind w:left="1040"/>
        <w:rPr>
          <w:rFonts w:eastAsia="Arial" w:cs="Arial"/>
          <w:color w:val="000000"/>
          <w:lang w:bidi="de-DE"/>
        </w:rPr>
      </w:pPr>
      <w:r>
        <w:rPr>
          <w:lang w:bidi="de-DE"/>
        </w:rPr>
        <w:t>Wahlweise</w:t>
      </w:r>
    </w:p>
    <w:p w14:paraId="665B3235" w14:textId="77777777" w:rsidR="00653D98" w:rsidRDefault="00653D98" w:rsidP="00226BC4">
      <w:pPr>
        <w:keepNext/>
        <w:keepLines/>
        <w:spacing w:line="276" w:lineRule="auto"/>
        <w:ind w:left="1040"/>
        <w:rPr>
          <w:rFonts w:eastAsia="Arial" w:cs="Arial"/>
          <w:color w:val="000000"/>
          <w:lang w:bidi="de-DE"/>
        </w:rPr>
      </w:pPr>
      <w:r>
        <w:rPr>
          <w:lang w:bidi="de-DE"/>
        </w:rPr>
        <w:t>- mit gegenseitiger Überlappung beider Flügel oder</w:t>
      </w:r>
    </w:p>
    <w:p w14:paraId="53A2110A" w14:textId="77777777" w:rsidR="00653D98" w:rsidRDefault="00653D98" w:rsidP="00226BC4">
      <w:pPr>
        <w:keepNext/>
        <w:keepLines/>
        <w:spacing w:line="276" w:lineRule="auto"/>
        <w:ind w:left="1040"/>
        <w:rPr>
          <w:rFonts w:eastAsia="Arial" w:cs="Arial"/>
          <w:color w:val="000000"/>
          <w:lang w:bidi="de-DE"/>
        </w:rPr>
      </w:pPr>
      <w:r>
        <w:rPr>
          <w:lang w:bidi="de-DE"/>
        </w:rPr>
        <w:t>- bei Überschlagflügel mit wärmegedämmten Stulp-Aufsatzprofilen</w:t>
      </w:r>
    </w:p>
    <w:p w14:paraId="70B2FFF4" w14:textId="77777777" w:rsidR="00292767" w:rsidRDefault="00653D98" w:rsidP="00226BC4">
      <w:pPr>
        <w:keepNext/>
        <w:keepLines/>
        <w:spacing w:line="276" w:lineRule="auto"/>
        <w:ind w:left="1040"/>
        <w:rPr>
          <w:lang w:bidi="de-DE"/>
        </w:rPr>
      </w:pPr>
      <w:r>
        <w:rPr>
          <w:lang w:bidi="de-DE"/>
        </w:rPr>
        <w:t xml:space="preserve">Obere Anschlussfuge vom </w:t>
      </w:r>
      <w:proofErr w:type="spellStart"/>
      <w:r>
        <w:rPr>
          <w:lang w:bidi="de-DE"/>
        </w:rPr>
        <w:t>Mittelstoss</w:t>
      </w:r>
      <w:proofErr w:type="spellEnd"/>
      <w:r>
        <w:rPr>
          <w:lang w:bidi="de-DE"/>
        </w:rPr>
        <w:t xml:space="preserve"> der Flügel zum Rahmen werden in beiden Varianten durch Polyamid-Formteile abgedeckt.</w:t>
      </w:r>
    </w:p>
    <w:p w14:paraId="36A18DBD" w14:textId="77777777" w:rsidR="00292767" w:rsidRDefault="00292767" w:rsidP="00226BC4">
      <w:pPr>
        <w:keepNext/>
        <w:keepLines/>
        <w:spacing w:line="276" w:lineRule="auto"/>
        <w:ind w:left="1040"/>
        <w:rPr>
          <w:lang w:bidi="de-DE"/>
        </w:rPr>
      </w:pPr>
    </w:p>
    <w:p w14:paraId="3A4EF205" w14:textId="1E12144D" w:rsidR="00653D98" w:rsidRDefault="00653D98" w:rsidP="00226BC4">
      <w:pPr>
        <w:keepNext/>
        <w:keepLines/>
        <w:spacing w:line="276" w:lineRule="auto"/>
        <w:ind w:left="1040"/>
        <w:rPr>
          <w:rFonts w:eastAsia="Arial" w:cs="Arial"/>
          <w:color w:val="000000"/>
          <w:lang w:bidi="de-DE"/>
        </w:rPr>
      </w:pPr>
      <w:r>
        <w:rPr>
          <w:b/>
          <w:lang w:bidi="de-DE"/>
        </w:rPr>
        <w:t>d) Anschlagtür mit Panikfunktion</w:t>
      </w:r>
    </w:p>
    <w:p w14:paraId="5BCBA120" w14:textId="0647C181" w:rsidR="00AC5A0A" w:rsidRDefault="00653D98" w:rsidP="00226BC4">
      <w:pPr>
        <w:keepNext/>
        <w:keepLines/>
        <w:spacing w:line="276" w:lineRule="auto"/>
        <w:ind w:left="1040"/>
        <w:rPr>
          <w:lang w:bidi="de-DE"/>
        </w:rPr>
      </w:pPr>
      <w:r>
        <w:rPr>
          <w:lang w:bidi="de-DE"/>
        </w:rPr>
        <w:t xml:space="preserve">Ein- und zweiflüglig nach </w:t>
      </w:r>
      <w:proofErr w:type="spellStart"/>
      <w:r>
        <w:rPr>
          <w:lang w:bidi="de-DE"/>
        </w:rPr>
        <w:t>aussen</w:t>
      </w:r>
      <w:proofErr w:type="spellEnd"/>
      <w:r>
        <w:rPr>
          <w:lang w:bidi="de-DE"/>
        </w:rPr>
        <w:t xml:space="preserve"> öffnend. Zweiflüglige Türen werden ohne spezielle Dichtung und ohne spezielles Stulp-Zusatzprofil ausgeführt. Die Fähigkeit zur Freigabe </w:t>
      </w:r>
      <w:proofErr w:type="spellStart"/>
      <w:r>
        <w:rPr>
          <w:lang w:bidi="de-DE"/>
        </w:rPr>
        <w:t>gemäss</w:t>
      </w:r>
      <w:proofErr w:type="spellEnd"/>
      <w:r>
        <w:rPr>
          <w:lang w:bidi="de-DE"/>
        </w:rPr>
        <w:t xml:space="preserve"> EN 14351-1 ist zwingend nachzuweisen.</w:t>
      </w:r>
    </w:p>
    <w:p w14:paraId="58FC4D6E" w14:textId="77777777" w:rsidR="00AC5A0A" w:rsidRPr="00352BAC" w:rsidRDefault="00653D98" w:rsidP="00226BC4">
      <w:pPr>
        <w:pStyle w:val="berschrift1"/>
        <w:numPr>
          <w:ilvl w:val="1"/>
          <w:numId w:val="1"/>
        </w:numPr>
        <w:tabs>
          <w:tab w:val="left" w:pos="1038"/>
        </w:tabs>
        <w:rPr>
          <w:sz w:val="20"/>
          <w:szCs w:val="20"/>
        </w:rPr>
      </w:pPr>
      <w:r w:rsidRPr="00352BAC">
        <w:rPr>
          <w:sz w:val="20"/>
          <w:szCs w:val="20"/>
          <w:lang w:bidi="de-DE"/>
        </w:rPr>
        <w:t>Wärmedämmung</w:t>
      </w:r>
    </w:p>
    <w:p w14:paraId="6640362F" w14:textId="0CADEA4E" w:rsidR="00AC5A0A" w:rsidRDefault="00653D98" w:rsidP="00226BC4">
      <w:pPr>
        <w:keepNext/>
        <w:keepLines/>
        <w:spacing w:line="276" w:lineRule="auto"/>
        <w:ind w:left="1040"/>
        <w:rPr>
          <w:lang w:bidi="de-DE"/>
        </w:rPr>
      </w:pPr>
      <w:r>
        <w:rPr>
          <w:lang w:bidi="de-DE"/>
        </w:rPr>
        <w:t>Wärmedurchgangskoeffizient des Profilsystems:</w:t>
      </w:r>
    </w:p>
    <w:p w14:paraId="070269C9" w14:textId="02A10762" w:rsidR="00AC5A0A" w:rsidRDefault="00AC5A0A" w:rsidP="00226BC4">
      <w:pPr>
        <w:keepNext/>
        <w:keepLines/>
        <w:spacing w:line="276" w:lineRule="auto"/>
        <w:ind w:left="1040"/>
        <w:rPr>
          <w:lang w:bidi="de-DE"/>
        </w:rPr>
      </w:pPr>
    </w:p>
    <w:p w14:paraId="0F2C2A42" w14:textId="77777777" w:rsidR="00653D98" w:rsidRDefault="00653D98" w:rsidP="00226BC4">
      <w:pPr>
        <w:keepNext/>
        <w:keepLines/>
        <w:spacing w:line="276" w:lineRule="auto"/>
        <w:ind w:left="1040"/>
        <w:rPr>
          <w:rFonts w:eastAsia="Arial" w:cs="Arial"/>
          <w:color w:val="000000"/>
          <w:lang w:bidi="de-DE"/>
        </w:rPr>
      </w:pPr>
      <w:proofErr w:type="spellStart"/>
      <w:r>
        <w:rPr>
          <w:b/>
          <w:lang w:bidi="de-DE"/>
        </w:rPr>
        <w:t>U</w:t>
      </w:r>
      <w:r>
        <w:rPr>
          <w:b/>
          <w:sz w:val="16"/>
          <w:vertAlign w:val="subscript"/>
          <w:lang w:bidi="de-DE"/>
        </w:rPr>
        <w:t>f</w:t>
      </w:r>
      <w:proofErr w:type="spellEnd"/>
      <w:r>
        <w:rPr>
          <w:b/>
          <w:lang w:bidi="de-DE"/>
        </w:rPr>
        <w:t xml:space="preserve"> = 1,9 bis 2,1 W/(m</w:t>
      </w:r>
      <w:r>
        <w:rPr>
          <w:b/>
          <w:sz w:val="16"/>
          <w:lang w:bidi="de-DE"/>
        </w:rPr>
        <w:t>²</w:t>
      </w:r>
      <w:r>
        <w:rPr>
          <w:b/>
          <w:lang w:bidi="de-DE"/>
        </w:rPr>
        <w:t>K) nach EN ISO 10077: 2003</w:t>
      </w:r>
    </w:p>
    <w:p w14:paraId="2C5DE00C" w14:textId="77777777" w:rsidR="00653D98" w:rsidRDefault="00653D98" w:rsidP="00226BC4">
      <w:pPr>
        <w:keepNext/>
        <w:keepLines/>
        <w:spacing w:line="276" w:lineRule="auto"/>
        <w:ind w:left="1040"/>
        <w:rPr>
          <w:rFonts w:eastAsia="Arial" w:cs="Arial"/>
          <w:color w:val="000000"/>
          <w:lang w:bidi="de-DE"/>
        </w:rPr>
      </w:pPr>
      <w:r>
        <w:rPr>
          <w:lang w:bidi="de-DE"/>
        </w:rPr>
        <w:t> </w:t>
      </w:r>
    </w:p>
    <w:p w14:paraId="2868FD6F" w14:textId="77777777" w:rsidR="00653D98" w:rsidRDefault="00653D98" w:rsidP="00226BC4">
      <w:pPr>
        <w:keepNext/>
        <w:keepLines/>
        <w:spacing w:line="276" w:lineRule="auto"/>
        <w:ind w:left="1040"/>
        <w:rPr>
          <w:rFonts w:eastAsia="Arial" w:cs="Arial"/>
          <w:color w:val="000000"/>
          <w:lang w:bidi="de-DE"/>
        </w:rPr>
      </w:pPr>
      <w:r>
        <w:rPr>
          <w:lang w:bidi="de-DE"/>
        </w:rPr>
        <w:t>Wärmedämmung mit durchlaufenden, falzflächenbündigen Isolierstegen (Kunststoff-Leisten) aus PA 6.6, 25 % Glasfaseranteil und stirnseitiger Einlage aus Klebeschmelzdraht</w:t>
      </w:r>
    </w:p>
    <w:p w14:paraId="5ECF5354" w14:textId="77777777" w:rsidR="00653D98" w:rsidRDefault="00653D98" w:rsidP="00226BC4">
      <w:pPr>
        <w:keepNext/>
        <w:keepLines/>
        <w:spacing w:line="276" w:lineRule="auto"/>
        <w:ind w:left="1040"/>
        <w:rPr>
          <w:rFonts w:eastAsia="Arial" w:cs="Arial"/>
          <w:color w:val="000000"/>
          <w:lang w:bidi="de-DE"/>
        </w:rPr>
      </w:pPr>
      <w:r>
        <w:rPr>
          <w:lang w:bidi="de-DE"/>
        </w:rPr>
        <w:t> </w:t>
      </w:r>
    </w:p>
    <w:p w14:paraId="18A2203A" w14:textId="4150AB1A" w:rsidR="00653D98" w:rsidRDefault="00653D98" w:rsidP="00226BC4">
      <w:pPr>
        <w:keepNext/>
        <w:keepLines/>
        <w:spacing w:line="276" w:lineRule="auto"/>
        <w:ind w:left="1040"/>
        <w:rPr>
          <w:lang w:bidi="de-DE"/>
        </w:rPr>
      </w:pPr>
      <w:r>
        <w:rPr>
          <w:lang w:bidi="de-DE"/>
        </w:rPr>
        <w:t>Die ausgeschriebenen U-Werte sind ohne zusätzliches Einbringen von Dämmstoffen in die Hohlkammern der Profile zu erbringen.</w:t>
      </w:r>
    </w:p>
    <w:p w14:paraId="6B55F83A" w14:textId="140A09E4" w:rsidR="002F75D3" w:rsidRPr="00352BAC" w:rsidRDefault="002F75D3" w:rsidP="00226BC4">
      <w:pPr>
        <w:pStyle w:val="berschrift1"/>
        <w:numPr>
          <w:ilvl w:val="1"/>
          <w:numId w:val="1"/>
        </w:numPr>
        <w:tabs>
          <w:tab w:val="left" w:pos="1038"/>
        </w:tabs>
        <w:rPr>
          <w:sz w:val="20"/>
          <w:szCs w:val="20"/>
        </w:rPr>
      </w:pPr>
      <w:r w:rsidRPr="00352BAC">
        <w:rPr>
          <w:sz w:val="20"/>
          <w:szCs w:val="20"/>
          <w:lang w:bidi="de-DE"/>
        </w:rPr>
        <w:lastRenderedPageBreak/>
        <w:t>Nachweise und Zertifizierungen</w:t>
      </w:r>
    </w:p>
    <w:p w14:paraId="5C20C094" w14:textId="77777777" w:rsidR="002F75D3" w:rsidRDefault="002F75D3" w:rsidP="00226BC4">
      <w:pPr>
        <w:keepNext/>
        <w:keepLines/>
        <w:spacing w:line="276" w:lineRule="auto"/>
        <w:ind w:left="1040"/>
        <w:rPr>
          <w:rFonts w:eastAsia="Arial" w:cs="Arial"/>
          <w:color w:val="000000"/>
          <w:lang w:bidi="de-DE"/>
        </w:rPr>
      </w:pPr>
      <w:r>
        <w:rPr>
          <w:lang w:bidi="de-DE"/>
        </w:rPr>
        <w:t>Die Eignung des Profilverbundes (Dämmstege) muss durch ein allgemeines bauaufsichtliches Prüfzeugnis nachgewiesen werden.</w:t>
      </w:r>
    </w:p>
    <w:p w14:paraId="6F88E32D" w14:textId="77777777" w:rsidR="002F75D3" w:rsidRDefault="002F75D3" w:rsidP="00226BC4">
      <w:pPr>
        <w:keepNext/>
        <w:keepLines/>
        <w:spacing w:line="276" w:lineRule="auto"/>
        <w:ind w:left="1040"/>
        <w:rPr>
          <w:rFonts w:eastAsia="Arial" w:cs="Arial"/>
          <w:color w:val="000000"/>
          <w:lang w:bidi="de-DE"/>
        </w:rPr>
      </w:pPr>
      <w:r>
        <w:rPr>
          <w:lang w:bidi="de-DE"/>
        </w:rPr>
        <w:t> </w:t>
      </w:r>
    </w:p>
    <w:p w14:paraId="71802763" w14:textId="77777777" w:rsidR="002F75D3" w:rsidRDefault="002F75D3" w:rsidP="00226BC4">
      <w:pPr>
        <w:keepNext/>
        <w:keepLines/>
        <w:spacing w:line="276" w:lineRule="auto"/>
        <w:ind w:left="1040"/>
        <w:rPr>
          <w:rFonts w:eastAsia="Arial" w:cs="Arial"/>
          <w:color w:val="000000"/>
          <w:lang w:bidi="de-DE"/>
        </w:rPr>
      </w:pPr>
      <w:r>
        <w:rPr>
          <w:lang w:bidi="de-DE"/>
        </w:rPr>
        <w:t xml:space="preserve">Nachweis der Standsicherheit von Metall-Kunststoff-Verbundprofilen </w:t>
      </w:r>
      <w:proofErr w:type="spellStart"/>
      <w:r>
        <w:rPr>
          <w:lang w:bidi="de-DE"/>
        </w:rPr>
        <w:t>gemäss</w:t>
      </w:r>
      <w:proofErr w:type="spellEnd"/>
      <w:r>
        <w:rPr>
          <w:lang w:bidi="de-DE"/>
        </w:rPr>
        <w:t xml:space="preserve"> </w:t>
      </w:r>
      <w:proofErr w:type="spellStart"/>
      <w:r>
        <w:rPr>
          <w:lang w:bidi="de-DE"/>
        </w:rPr>
        <w:t>IfBt</w:t>
      </w:r>
      <w:proofErr w:type="spellEnd"/>
      <w:r>
        <w:rPr>
          <w:lang w:bidi="de-DE"/>
        </w:rPr>
        <w:t>-Richtlinie</w:t>
      </w:r>
    </w:p>
    <w:p w14:paraId="5C73EC7C" w14:textId="77777777" w:rsidR="002F75D3" w:rsidRDefault="002F75D3" w:rsidP="00226BC4">
      <w:pPr>
        <w:keepNext/>
        <w:keepLines/>
        <w:spacing w:line="276" w:lineRule="auto"/>
        <w:ind w:left="1040"/>
        <w:rPr>
          <w:rFonts w:eastAsia="Arial" w:cs="Arial"/>
          <w:color w:val="000000"/>
          <w:lang w:bidi="de-DE"/>
        </w:rPr>
      </w:pPr>
      <w:r>
        <w:rPr>
          <w:lang w:bidi="de-DE"/>
        </w:rPr>
        <w:t> </w:t>
      </w:r>
    </w:p>
    <w:p w14:paraId="6644440F" w14:textId="77777777" w:rsidR="002F75D3" w:rsidRDefault="002F75D3" w:rsidP="00226BC4">
      <w:pPr>
        <w:keepNext/>
        <w:keepLines/>
        <w:spacing w:line="276" w:lineRule="auto"/>
        <w:ind w:left="1040"/>
        <w:rPr>
          <w:rFonts w:eastAsia="Arial" w:cs="Arial"/>
          <w:color w:val="000000"/>
          <w:lang w:bidi="de-DE"/>
        </w:rPr>
      </w:pPr>
      <w:r>
        <w:rPr>
          <w:lang w:bidi="de-DE"/>
        </w:rPr>
        <w:t xml:space="preserve">Profilverbundherstellung </w:t>
      </w:r>
      <w:proofErr w:type="spellStart"/>
      <w:r>
        <w:rPr>
          <w:lang w:bidi="de-DE"/>
        </w:rPr>
        <w:t>ausschliesslich</w:t>
      </w:r>
      <w:proofErr w:type="spellEnd"/>
      <w:r>
        <w:rPr>
          <w:lang w:bidi="de-DE"/>
        </w:rPr>
        <w:t xml:space="preserve"> werksseitig.</w:t>
      </w:r>
      <w:r>
        <w:rPr>
          <w:b/>
          <w:lang w:bidi="de-DE"/>
        </w:rPr>
        <w:t xml:space="preserve"> </w:t>
      </w:r>
      <w:r>
        <w:rPr>
          <w:lang w:bidi="de-DE"/>
        </w:rPr>
        <w:t>Systemhersteller, Profilpresswerke und Verbundhersteller sind nach der ISO 9000-Normenreihe zertifiziert.</w:t>
      </w:r>
    </w:p>
    <w:p w14:paraId="63F3ECAE" w14:textId="77777777" w:rsidR="002F75D3" w:rsidRDefault="002F75D3" w:rsidP="00226BC4">
      <w:pPr>
        <w:keepNext/>
        <w:keepLines/>
        <w:spacing w:line="276" w:lineRule="auto"/>
        <w:ind w:left="1040"/>
        <w:rPr>
          <w:rFonts w:eastAsia="Arial" w:cs="Arial"/>
          <w:color w:val="000000"/>
          <w:lang w:bidi="de-DE"/>
        </w:rPr>
      </w:pPr>
      <w:r>
        <w:rPr>
          <w:lang w:bidi="de-DE"/>
        </w:rPr>
        <w:t> </w:t>
      </w:r>
    </w:p>
    <w:p w14:paraId="1FCBCB5F" w14:textId="77777777" w:rsidR="002F75D3" w:rsidRDefault="002F75D3" w:rsidP="00226BC4">
      <w:pPr>
        <w:keepNext/>
        <w:keepLines/>
        <w:spacing w:line="276" w:lineRule="auto"/>
        <w:ind w:left="1040"/>
        <w:rPr>
          <w:rFonts w:eastAsia="Arial" w:cs="Arial"/>
          <w:color w:val="000000"/>
          <w:lang w:bidi="de-DE"/>
        </w:rPr>
      </w:pPr>
      <w:r>
        <w:rPr>
          <w:lang w:bidi="de-DE"/>
        </w:rPr>
        <w:t>Profilverbund mit Qualitätssicherung und Werksgarantie auch für nachträgliche Oberflächenbehandlungen (Anodisieren, Nass- und Pulverbeschichtung)</w:t>
      </w:r>
    </w:p>
    <w:p w14:paraId="0B75D4D3" w14:textId="427249D7" w:rsidR="00653D98" w:rsidRDefault="00653D98" w:rsidP="00226BC4">
      <w:pPr>
        <w:keepNext/>
        <w:keepLines/>
        <w:tabs>
          <w:tab w:val="left" w:pos="1134"/>
        </w:tabs>
        <w:spacing w:line="276" w:lineRule="auto"/>
        <w:ind w:left="1040"/>
        <w:rPr>
          <w:lang w:bidi="de-DE"/>
        </w:rPr>
      </w:pPr>
    </w:p>
    <w:p w14:paraId="358796DF" w14:textId="08008EEC" w:rsidR="00653D98" w:rsidRDefault="002F75D3" w:rsidP="00226BC4">
      <w:pPr>
        <w:keepNext/>
        <w:keepLines/>
        <w:spacing w:line="276" w:lineRule="auto"/>
        <w:ind w:left="1040"/>
        <w:rPr>
          <w:lang w:bidi="de-DE"/>
        </w:rPr>
      </w:pPr>
      <w:r>
        <w:rPr>
          <w:lang w:bidi="de-DE"/>
        </w:rPr>
        <w:t>Systemprüfung des Türsystems: Bedienungskräfte nach DIN EN 12217 Klasse 5, Klimaeinflüsse nach DIN EN 12219 Klasse 2(d) und Klasse 3(e).</w:t>
      </w:r>
    </w:p>
    <w:p w14:paraId="2EA1F077" w14:textId="77777777" w:rsidR="00292767" w:rsidRPr="00352BAC" w:rsidRDefault="002F75D3" w:rsidP="00226BC4">
      <w:pPr>
        <w:pStyle w:val="berschrift1"/>
        <w:numPr>
          <w:ilvl w:val="1"/>
          <w:numId w:val="1"/>
        </w:numPr>
        <w:tabs>
          <w:tab w:val="left" w:pos="1038"/>
        </w:tabs>
        <w:rPr>
          <w:sz w:val="20"/>
          <w:szCs w:val="20"/>
        </w:rPr>
      </w:pPr>
      <w:r w:rsidRPr="00352BAC">
        <w:rPr>
          <w:sz w:val="20"/>
          <w:szCs w:val="20"/>
          <w:lang w:bidi="de-DE"/>
        </w:rPr>
        <w:t>Beschlagtechnik</w:t>
      </w:r>
    </w:p>
    <w:p w14:paraId="560307A9" w14:textId="3116E631" w:rsidR="00292767" w:rsidRDefault="002F75D3" w:rsidP="00226BC4">
      <w:pPr>
        <w:keepNext/>
        <w:keepLines/>
        <w:spacing w:line="276" w:lineRule="auto"/>
        <w:ind w:left="1040"/>
        <w:rPr>
          <w:lang w:bidi="de-DE"/>
        </w:rPr>
      </w:pPr>
      <w:r>
        <w:rPr>
          <w:lang w:bidi="de-DE"/>
        </w:rPr>
        <w:t xml:space="preserve">Ein System-Rollenband geeignet für nach innen und </w:t>
      </w:r>
      <w:proofErr w:type="gramStart"/>
      <w:r>
        <w:rPr>
          <w:lang w:bidi="de-DE"/>
        </w:rPr>
        <w:t xml:space="preserve">nach </w:t>
      </w:r>
      <w:proofErr w:type="spellStart"/>
      <w:r>
        <w:rPr>
          <w:lang w:bidi="de-DE"/>
        </w:rPr>
        <w:t>aussen</w:t>
      </w:r>
      <w:proofErr w:type="spellEnd"/>
      <w:r>
        <w:rPr>
          <w:lang w:bidi="de-DE"/>
        </w:rPr>
        <w:t xml:space="preserve"> öffnende Türen</w:t>
      </w:r>
      <w:proofErr w:type="gramEnd"/>
      <w:r>
        <w:rPr>
          <w:lang w:bidi="de-DE"/>
        </w:rPr>
        <w:t>. Lage und Befestigung hat keinen Einfluss auf die thermische Trennung der Profilschalen. Bänder sind direkt positionierbar; nachträgliche Montage ohne zusätzliche Profilbearbeitung möglich.</w:t>
      </w:r>
    </w:p>
    <w:p w14:paraId="4F7CFCA0" w14:textId="77777777" w:rsidR="00292767" w:rsidRDefault="00292767" w:rsidP="00226BC4">
      <w:pPr>
        <w:keepNext/>
        <w:keepLines/>
        <w:spacing w:line="276" w:lineRule="auto"/>
        <w:ind w:left="1040"/>
        <w:rPr>
          <w:lang w:bidi="de-DE"/>
        </w:rPr>
      </w:pPr>
    </w:p>
    <w:p w14:paraId="028397A8" w14:textId="4B8BDBD3" w:rsidR="002F75D3" w:rsidRDefault="002F75D3" w:rsidP="00226BC4">
      <w:pPr>
        <w:keepNext/>
        <w:keepLines/>
        <w:spacing w:line="276" w:lineRule="auto"/>
        <w:ind w:left="1040"/>
        <w:rPr>
          <w:rFonts w:eastAsia="Arial" w:cs="Arial"/>
          <w:color w:val="000000"/>
          <w:lang w:bidi="de-DE"/>
        </w:rPr>
      </w:pPr>
      <w:r>
        <w:rPr>
          <w:lang w:bidi="de-DE"/>
        </w:rPr>
        <w:t>Türen in Flucht- und Rettungswegen nach EN 1125 und EN 179.</w:t>
      </w:r>
    </w:p>
    <w:p w14:paraId="0D5DB750" w14:textId="77777777" w:rsidR="002F75D3" w:rsidRDefault="002F75D3" w:rsidP="00226BC4">
      <w:pPr>
        <w:keepNext/>
        <w:keepLines/>
        <w:spacing w:line="276" w:lineRule="auto"/>
        <w:ind w:left="1040"/>
        <w:rPr>
          <w:rFonts w:eastAsia="Arial" w:cs="Arial"/>
          <w:color w:val="000000"/>
          <w:lang w:bidi="de-DE"/>
        </w:rPr>
      </w:pPr>
      <w:r>
        <w:rPr>
          <w:lang w:bidi="de-DE"/>
        </w:rPr>
        <w:t> </w:t>
      </w:r>
    </w:p>
    <w:p w14:paraId="5F4E4324" w14:textId="77777777" w:rsidR="002F75D3" w:rsidRDefault="002F75D3" w:rsidP="00226BC4">
      <w:pPr>
        <w:keepNext/>
        <w:keepLines/>
        <w:spacing w:line="276" w:lineRule="auto"/>
        <w:ind w:left="1040"/>
        <w:rPr>
          <w:rFonts w:eastAsia="Arial" w:cs="Arial"/>
          <w:color w:val="000000"/>
          <w:lang w:bidi="de-DE"/>
        </w:rPr>
      </w:pPr>
      <w:r>
        <w:rPr>
          <w:lang w:bidi="de-DE"/>
        </w:rPr>
        <w:t>Verwendet wird grundsätzlich die vom Systemhersteller geprüfte Beschlagtechnik. Die in den Programm- und Verarbeitungsunterlagen dokumentierten Beschläge gewährleisten eine, in Verbindung mit dem Profilsystem, funktionsgerechte Anwendung.</w:t>
      </w:r>
    </w:p>
    <w:p w14:paraId="5872AD12" w14:textId="77777777" w:rsidR="002F75D3" w:rsidRDefault="002F75D3" w:rsidP="00226BC4">
      <w:pPr>
        <w:keepNext/>
        <w:keepLines/>
        <w:spacing w:line="276" w:lineRule="auto"/>
        <w:ind w:left="1040"/>
        <w:rPr>
          <w:rFonts w:eastAsia="Arial" w:cs="Arial"/>
          <w:color w:val="000000"/>
          <w:lang w:bidi="de-DE"/>
        </w:rPr>
      </w:pPr>
      <w:r>
        <w:rPr>
          <w:lang w:bidi="de-DE"/>
        </w:rPr>
        <w:t> </w:t>
      </w:r>
    </w:p>
    <w:p w14:paraId="620250FD" w14:textId="75DD073F" w:rsidR="00653D98" w:rsidRDefault="002F75D3" w:rsidP="00226BC4">
      <w:pPr>
        <w:keepNext/>
        <w:keepLines/>
        <w:spacing w:line="276" w:lineRule="auto"/>
        <w:ind w:left="1040"/>
        <w:rPr>
          <w:lang w:bidi="de-DE"/>
        </w:rPr>
      </w:pPr>
      <w:r>
        <w:rPr>
          <w:lang w:bidi="de-DE"/>
        </w:rPr>
        <w:t>Soweit systemfremde Beschläge vorgesehen werden, ist deren Eignung und Verwendbarkeit vom jeweiligen Beschlaghersteller nachzuweisen.</w:t>
      </w:r>
    </w:p>
    <w:p w14:paraId="2279BDDD" w14:textId="4A487D0D" w:rsidR="002F75D3" w:rsidRPr="00352BAC" w:rsidRDefault="002F75D3" w:rsidP="00226BC4">
      <w:pPr>
        <w:pStyle w:val="berschrift1"/>
        <w:numPr>
          <w:ilvl w:val="1"/>
          <w:numId w:val="1"/>
        </w:numPr>
        <w:tabs>
          <w:tab w:val="left" w:pos="1038"/>
        </w:tabs>
        <w:rPr>
          <w:sz w:val="20"/>
          <w:szCs w:val="20"/>
        </w:rPr>
      </w:pPr>
      <w:r w:rsidRPr="00352BAC">
        <w:rPr>
          <w:sz w:val="20"/>
          <w:szCs w:val="20"/>
          <w:lang w:bidi="de-DE"/>
        </w:rPr>
        <w:t>Verarbeitung</w:t>
      </w:r>
    </w:p>
    <w:p w14:paraId="33759523" w14:textId="77777777" w:rsidR="002F75D3" w:rsidRDefault="002F75D3" w:rsidP="00226BC4">
      <w:pPr>
        <w:keepNext/>
        <w:keepLines/>
        <w:spacing w:line="276" w:lineRule="auto"/>
        <w:ind w:left="1040"/>
        <w:rPr>
          <w:rFonts w:eastAsia="Arial" w:cs="Arial"/>
          <w:color w:val="000000"/>
          <w:lang w:bidi="de-DE"/>
        </w:rPr>
      </w:pPr>
      <w:r>
        <w:rPr>
          <w:lang w:bidi="de-DE"/>
        </w:rPr>
        <w:t>Entwässerung und Dampfdruckausgleich</w:t>
      </w:r>
    </w:p>
    <w:p w14:paraId="40E72EFD" w14:textId="77777777" w:rsidR="002F75D3" w:rsidRDefault="002F75D3" w:rsidP="00226BC4">
      <w:pPr>
        <w:keepNext/>
        <w:keepLines/>
        <w:spacing w:line="276" w:lineRule="auto"/>
        <w:ind w:left="1040"/>
        <w:rPr>
          <w:rFonts w:eastAsia="Arial" w:cs="Arial"/>
          <w:color w:val="000000"/>
          <w:lang w:bidi="de-DE"/>
        </w:rPr>
      </w:pPr>
      <w:r>
        <w:rPr>
          <w:lang w:bidi="de-DE"/>
        </w:rPr>
        <w:t xml:space="preserve">Glasfalzgrund-Belüftung gesichert durch systemkonzipierte </w:t>
      </w:r>
      <w:proofErr w:type="spellStart"/>
      <w:r>
        <w:rPr>
          <w:lang w:bidi="de-DE"/>
        </w:rPr>
        <w:t>Klotzungsbrücken</w:t>
      </w:r>
      <w:proofErr w:type="spellEnd"/>
      <w:r>
        <w:rPr>
          <w:lang w:bidi="de-DE"/>
        </w:rPr>
        <w:t>.</w:t>
      </w:r>
    </w:p>
    <w:p w14:paraId="0002807F" w14:textId="77777777" w:rsidR="002F75D3" w:rsidRDefault="002F75D3" w:rsidP="00226BC4">
      <w:pPr>
        <w:keepNext/>
        <w:keepLines/>
        <w:spacing w:line="276" w:lineRule="auto"/>
        <w:ind w:left="1040"/>
        <w:rPr>
          <w:rFonts w:eastAsia="Arial" w:cs="Arial"/>
          <w:color w:val="000000"/>
          <w:lang w:bidi="de-DE"/>
        </w:rPr>
      </w:pPr>
      <w:r>
        <w:rPr>
          <w:lang w:bidi="de-DE"/>
        </w:rPr>
        <w:t> </w:t>
      </w:r>
    </w:p>
    <w:p w14:paraId="7B0840C7" w14:textId="77777777" w:rsidR="002F75D3" w:rsidRDefault="002F75D3" w:rsidP="00226BC4">
      <w:pPr>
        <w:keepNext/>
        <w:keepLines/>
        <w:spacing w:line="276" w:lineRule="auto"/>
        <w:ind w:left="1040"/>
        <w:rPr>
          <w:rFonts w:eastAsia="Arial" w:cs="Arial"/>
          <w:color w:val="000000"/>
          <w:lang w:bidi="de-DE"/>
        </w:rPr>
      </w:pPr>
      <w:r>
        <w:rPr>
          <w:lang w:bidi="de-DE"/>
        </w:rPr>
        <w:t xml:space="preserve">Vorkammerentwässerung bzw. Dampfdruckausgleich verdeckt im Glasfalz und über die Profilkammern ohne </w:t>
      </w:r>
      <w:proofErr w:type="spellStart"/>
      <w:r>
        <w:rPr>
          <w:lang w:bidi="de-DE"/>
        </w:rPr>
        <w:t>aussen</w:t>
      </w:r>
      <w:proofErr w:type="spellEnd"/>
      <w:r>
        <w:rPr>
          <w:lang w:bidi="de-DE"/>
        </w:rPr>
        <w:t xml:space="preserve"> sichtbare Abdeckungen. Verdeckte Entwässerung im Festfeldsockel durch spezielle Profilgeometrie, optisch angepasst an die Schwellengeometrie des Türflügels.</w:t>
      </w:r>
    </w:p>
    <w:p w14:paraId="626110E6" w14:textId="77777777" w:rsidR="00653D98" w:rsidRDefault="00653D98" w:rsidP="00226BC4">
      <w:pPr>
        <w:keepNext/>
        <w:keepLines/>
        <w:tabs>
          <w:tab w:val="left" w:pos="1134"/>
        </w:tabs>
        <w:spacing w:line="276" w:lineRule="auto"/>
        <w:ind w:left="1040"/>
        <w:rPr>
          <w:lang w:bidi="de-DE"/>
        </w:rPr>
      </w:pPr>
    </w:p>
    <w:p w14:paraId="3F069C64" w14:textId="586683D6" w:rsidR="00636FAF" w:rsidRDefault="00636FAF" w:rsidP="00226BC4">
      <w:pPr>
        <w:keepNext/>
        <w:keepLines/>
        <w:tabs>
          <w:tab w:val="left" w:pos="1134"/>
        </w:tabs>
        <w:spacing w:line="276" w:lineRule="auto"/>
        <w:ind w:left="1040"/>
        <w:rPr>
          <w:lang w:bidi="de-DE"/>
        </w:rPr>
      </w:pPr>
    </w:p>
    <w:p w14:paraId="4897834B" w14:textId="77777777" w:rsidR="002F75D3" w:rsidRDefault="002F75D3" w:rsidP="00226BC4">
      <w:pPr>
        <w:keepNext/>
        <w:keepLines/>
        <w:spacing w:line="276" w:lineRule="auto"/>
        <w:ind w:left="1040"/>
        <w:rPr>
          <w:rFonts w:eastAsia="Arial" w:cs="Arial"/>
          <w:color w:val="000000"/>
          <w:lang w:bidi="de-DE"/>
        </w:rPr>
      </w:pPr>
      <w:r>
        <w:rPr>
          <w:lang w:bidi="de-DE"/>
        </w:rPr>
        <w:lastRenderedPageBreak/>
        <w:t xml:space="preserve">Den ausgeschriebenen Leistungen liegen die Konstruktionsmerkmale, Werkstoffe und Verfahren des </w:t>
      </w:r>
      <w:r>
        <w:rPr>
          <w:b/>
          <w:lang w:bidi="de-DE"/>
        </w:rPr>
        <w:t xml:space="preserve">SCHWEIZER - Türsystems System </w:t>
      </w:r>
      <w:proofErr w:type="spellStart"/>
      <w:r>
        <w:rPr>
          <w:b/>
          <w:lang w:bidi="de-DE"/>
        </w:rPr>
        <w:t>aldura</w:t>
      </w:r>
      <w:proofErr w:type="spellEnd"/>
      <w:r>
        <w:rPr>
          <w:b/>
          <w:lang w:bidi="de-DE"/>
        </w:rPr>
        <w:t xml:space="preserve"> </w:t>
      </w:r>
      <w:proofErr w:type="spellStart"/>
      <w:r>
        <w:rPr>
          <w:b/>
          <w:lang w:bidi="de-DE"/>
        </w:rPr>
        <w:t>comfort</w:t>
      </w:r>
      <w:proofErr w:type="spellEnd"/>
      <w:r>
        <w:rPr>
          <w:b/>
          <w:lang w:bidi="de-DE"/>
        </w:rPr>
        <w:t xml:space="preserve"> </w:t>
      </w:r>
      <w:proofErr w:type="spellStart"/>
      <w:r>
        <w:rPr>
          <w:b/>
          <w:lang w:bidi="de-DE"/>
        </w:rPr>
        <w:t>Paneeltür</w:t>
      </w:r>
      <w:proofErr w:type="spellEnd"/>
      <w:r>
        <w:rPr>
          <w:lang w:bidi="de-DE"/>
        </w:rPr>
        <w:t xml:space="preserve"> entsprechend der beiliegenden Systembeschreibung zugrunde; sie sind </w:t>
      </w:r>
      <w:proofErr w:type="spellStart"/>
      <w:r>
        <w:rPr>
          <w:lang w:bidi="de-DE"/>
        </w:rPr>
        <w:t>vertragsgemäss</w:t>
      </w:r>
      <w:proofErr w:type="spellEnd"/>
      <w:r>
        <w:rPr>
          <w:lang w:bidi="de-DE"/>
        </w:rPr>
        <w:t xml:space="preserve"> zu erfüllende Leistungsanforderungen.</w:t>
      </w:r>
    </w:p>
    <w:p w14:paraId="6FDC995B" w14:textId="7CF4387B" w:rsidR="002F75D3" w:rsidRDefault="002F75D3" w:rsidP="00226BC4">
      <w:pPr>
        <w:keepNext/>
        <w:keepLines/>
        <w:tabs>
          <w:tab w:val="left" w:pos="1134"/>
        </w:tabs>
        <w:spacing w:line="276" w:lineRule="auto"/>
        <w:ind w:left="1040"/>
        <w:rPr>
          <w:lang w:bidi="de-DE"/>
        </w:rPr>
      </w:pPr>
    </w:p>
    <w:bookmarkEnd w:id="2"/>
    <w:p w14:paraId="4027D3C6" w14:textId="52F42DF7" w:rsidR="002F75D3" w:rsidRDefault="002F75D3" w:rsidP="00226BC4">
      <w:pPr>
        <w:keepNext/>
        <w:keepLines/>
        <w:tabs>
          <w:tab w:val="left" w:pos="1134"/>
        </w:tabs>
        <w:spacing w:line="276" w:lineRule="auto"/>
        <w:ind w:left="1040"/>
        <w:rPr>
          <w:lang w:bidi="de-DE"/>
        </w:rPr>
      </w:pPr>
    </w:p>
    <w:sectPr w:rsidR="002F75D3" w:rsidSect="00606D3D">
      <w:headerReference w:type="default" r:id="rId8"/>
      <w:footerReference w:type="default" r:id="rId9"/>
      <w:pgSz w:w="11906" w:h="16838"/>
      <w:pgMar w:top="1985" w:right="1134" w:bottom="155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5A8B6" w14:textId="77777777" w:rsidR="00367880" w:rsidRDefault="00367880">
      <w:r>
        <w:separator/>
      </w:r>
    </w:p>
    <w:p w14:paraId="1FD62244" w14:textId="77777777" w:rsidR="00367880" w:rsidRDefault="00367880"/>
  </w:endnote>
  <w:endnote w:type="continuationSeparator" w:id="0">
    <w:p w14:paraId="4C5D5D8C" w14:textId="77777777" w:rsidR="00367880" w:rsidRDefault="00367880">
      <w:r>
        <w:continuationSeparator/>
      </w:r>
    </w:p>
    <w:p w14:paraId="34DA9C0D" w14:textId="77777777" w:rsidR="00367880" w:rsidRDefault="00367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FEBA1" w14:textId="0587E683" w:rsidR="00215468" w:rsidRPr="00A259DD" w:rsidRDefault="00215468" w:rsidP="00A259DD">
    <w:pPr>
      <w:pStyle w:val="Fuzeile"/>
      <w:pBdr>
        <w:top w:val="single" w:sz="4" w:space="1" w:color="auto"/>
      </w:pBdr>
      <w:rPr>
        <w:szCs w:val="16"/>
      </w:rPr>
    </w:pPr>
    <w:r>
      <w:rPr>
        <w:szCs w:val="16"/>
      </w:rPr>
      <w:fldChar w:fldCharType="begin"/>
    </w:r>
    <w:r>
      <w:rPr>
        <w:szCs w:val="16"/>
      </w:rPr>
      <w:instrText xml:space="preserve"> DATE \@ "dd.MM.yyyy" </w:instrText>
    </w:r>
    <w:r>
      <w:rPr>
        <w:szCs w:val="16"/>
      </w:rPr>
      <w:fldChar w:fldCharType="separate"/>
    </w:r>
    <w:r w:rsidR="00D133ED">
      <w:rPr>
        <w:noProof/>
        <w:szCs w:val="16"/>
      </w:rPr>
      <w:t>31.08.2022</w:t>
    </w:r>
    <w:r>
      <w:rPr>
        <w:szCs w:val="16"/>
      </w:rPr>
      <w:fldChar w:fldCharType="end"/>
    </w:r>
    <w:r w:rsidRPr="00A259DD">
      <w:rPr>
        <w:szCs w:val="16"/>
      </w:rPr>
      <w:tab/>
      <w:t xml:space="preserve">Seite </w:t>
    </w:r>
    <w:r w:rsidRPr="00A259DD">
      <w:rPr>
        <w:szCs w:val="16"/>
      </w:rPr>
      <w:fldChar w:fldCharType="begin"/>
    </w:r>
    <w:r w:rsidRPr="00A259DD">
      <w:rPr>
        <w:szCs w:val="16"/>
      </w:rPr>
      <w:instrText xml:space="preserve"> PAGE </w:instrText>
    </w:r>
    <w:r w:rsidRPr="00A259DD">
      <w:rPr>
        <w:szCs w:val="16"/>
      </w:rPr>
      <w:fldChar w:fldCharType="separate"/>
    </w:r>
    <w:r w:rsidR="00286167">
      <w:rPr>
        <w:noProof/>
        <w:szCs w:val="16"/>
      </w:rPr>
      <w:t>1</w:t>
    </w:r>
    <w:r w:rsidRPr="00A259DD">
      <w:rPr>
        <w:szCs w:val="16"/>
      </w:rPr>
      <w:fldChar w:fldCharType="end"/>
    </w:r>
  </w:p>
  <w:p w14:paraId="22BF483F" w14:textId="77777777" w:rsidR="00215468" w:rsidRDefault="002154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A4BB1" w14:textId="77777777" w:rsidR="00367880" w:rsidRDefault="00367880">
      <w:r>
        <w:separator/>
      </w:r>
    </w:p>
    <w:p w14:paraId="4456879D" w14:textId="77777777" w:rsidR="00367880" w:rsidRDefault="00367880"/>
  </w:footnote>
  <w:footnote w:type="continuationSeparator" w:id="0">
    <w:p w14:paraId="1ED33279" w14:textId="77777777" w:rsidR="00367880" w:rsidRDefault="00367880">
      <w:r>
        <w:continuationSeparator/>
      </w:r>
    </w:p>
    <w:p w14:paraId="274417A3" w14:textId="77777777" w:rsidR="00367880" w:rsidRDefault="003678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E2903" w14:textId="77777777" w:rsidR="00215468" w:rsidRDefault="00215468" w:rsidP="00813824">
    <w:pPr>
      <w:pStyle w:val="Kopfzeile"/>
      <w:rPr>
        <w:lang w:eastAsia="de-CH"/>
      </w:rPr>
    </w:pPr>
    <w:r>
      <w:rPr>
        <w:lang w:eastAsia="de-CH"/>
      </w:rPr>
      <w:t xml:space="preserve">Projekt: </w:t>
    </w:r>
    <w:r w:rsidR="004A2524">
      <w:rPr>
        <w:lang w:eastAsia="de-CH"/>
      </w:rPr>
      <w:t>xxx</w:t>
    </w:r>
  </w:p>
  <w:p w14:paraId="4ECA8CE6" w14:textId="732AB0DD" w:rsidR="002C530B" w:rsidRDefault="00215468" w:rsidP="00813824">
    <w:pPr>
      <w:pStyle w:val="Kopfzeile"/>
      <w:pBdr>
        <w:bottom w:val="single" w:sz="4" w:space="1" w:color="auto"/>
      </w:pBdr>
      <w:rPr>
        <w:lang w:eastAsia="de-CH"/>
      </w:rPr>
    </w:pPr>
    <w:r w:rsidRPr="00145FDD">
      <w:rPr>
        <w:lang w:eastAsia="de-CH"/>
      </w:rPr>
      <w:t>Leistungsverzeichn</w:t>
    </w:r>
    <w:r>
      <w:rPr>
        <w:lang w:eastAsia="de-CH"/>
      </w:rPr>
      <w:t xml:space="preserve">is: </w:t>
    </w:r>
    <w:r w:rsidR="00C42077">
      <w:rPr>
        <w:lang w:eastAsia="de-CH"/>
      </w:rPr>
      <w:t xml:space="preserve">Fenster </w:t>
    </w:r>
    <w:proofErr w:type="spellStart"/>
    <w:r w:rsidR="000F7703">
      <w:rPr>
        <w:lang w:eastAsia="de-CH"/>
      </w:rPr>
      <w:t>aldura</w:t>
    </w:r>
    <w:proofErr w:type="spellEnd"/>
    <w:r w:rsidR="000F7703">
      <w:rPr>
        <w:lang w:eastAsia="de-CH"/>
      </w:rPr>
      <w:t xml:space="preserve"> </w:t>
    </w:r>
    <w:proofErr w:type="spellStart"/>
    <w:r w:rsidR="000F7703">
      <w:rPr>
        <w:lang w:eastAsia="de-CH"/>
      </w:rPr>
      <w:t>comfort</w:t>
    </w:r>
    <w:proofErr w:type="spellEnd"/>
    <w:r w:rsidR="000F7703">
      <w:rPr>
        <w:lang w:eastAsia="de-CH"/>
      </w:rPr>
      <w:t xml:space="preserve"> (IS-4) Fenster</w:t>
    </w:r>
  </w:p>
  <w:p w14:paraId="4791ADB7" w14:textId="77777777" w:rsidR="00215468" w:rsidRDefault="00215468">
    <w:pPr>
      <w:pStyle w:val="Kopfzeile"/>
      <w:tabs>
        <w:tab w:val="left" w:pos="6237"/>
      </w:tabs>
    </w:pPr>
  </w:p>
  <w:p w14:paraId="3AC22790" w14:textId="77777777" w:rsidR="00215468" w:rsidRDefault="00215468">
    <w:pPr>
      <w:pStyle w:val="Kopfzeile"/>
      <w:tabs>
        <w:tab w:val="left" w:pos="6237"/>
      </w:tabs>
    </w:pPr>
  </w:p>
  <w:p w14:paraId="4574903C" w14:textId="77777777" w:rsidR="00215468" w:rsidRPr="00285803" w:rsidRDefault="00215468" w:rsidP="005205BC">
    <w:pPr>
      <w:pStyle w:val="Kopfzeile1"/>
    </w:pPr>
    <w:r>
      <w:t xml:space="preserve">Position </w:t>
    </w:r>
    <w:r>
      <w:tab/>
      <w:t xml:space="preserve">Text </w:t>
    </w:r>
    <w:r>
      <w:tab/>
      <w:t>Menge</w:t>
    </w:r>
    <w:r>
      <w:tab/>
      <w:t xml:space="preserve">ME </w:t>
    </w:r>
    <w:r>
      <w:tab/>
      <w:t>Preis CHF</w:t>
    </w:r>
    <w:r>
      <w:tab/>
      <w:t>Betrag CHF</w:t>
    </w:r>
  </w:p>
  <w:p w14:paraId="23CE2E3B" w14:textId="77777777" w:rsidR="00215468" w:rsidRDefault="00215468">
    <w:pPr>
      <w:pStyle w:val="Kopfzeile"/>
      <w:tabs>
        <w:tab w:val="left" w:pos="6237"/>
      </w:tabs>
    </w:pPr>
  </w:p>
  <w:p w14:paraId="37D05E82" w14:textId="77777777" w:rsidR="00215468" w:rsidRDefault="002154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1748"/>
    <w:multiLevelType w:val="hybridMultilevel"/>
    <w:tmpl w:val="A994FDA4"/>
    <w:lvl w:ilvl="0" w:tplc="1E920CC4">
      <w:start w:val="1"/>
      <w:numFmt w:val="decimal"/>
      <w:lvlText w:val="%1."/>
      <w:lvlJc w:val="left"/>
      <w:pPr>
        <w:ind w:left="123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6220162"/>
    <w:multiLevelType w:val="hybridMultilevel"/>
    <w:tmpl w:val="9208B722"/>
    <w:lvl w:ilvl="0" w:tplc="3628E796">
      <w:start w:val="1"/>
      <w:numFmt w:val="bullet"/>
      <w:pStyle w:val="Standard1"/>
      <w:lvlText w:val=""/>
      <w:lvlJc w:val="left"/>
      <w:pPr>
        <w:tabs>
          <w:tab w:val="num" w:pos="1353"/>
        </w:tabs>
        <w:ind w:left="1353" w:hanging="360"/>
      </w:pPr>
      <w:rPr>
        <w:rFonts w:ascii="Wingdings" w:hAnsi="Wingdings" w:hint="default"/>
      </w:rPr>
    </w:lvl>
    <w:lvl w:ilvl="1" w:tplc="08070003">
      <w:start w:val="1"/>
      <w:numFmt w:val="bullet"/>
      <w:lvlText w:val="o"/>
      <w:lvlJc w:val="left"/>
      <w:pPr>
        <w:tabs>
          <w:tab w:val="num" w:pos="2073"/>
        </w:tabs>
        <w:ind w:left="2073" w:hanging="360"/>
      </w:pPr>
      <w:rPr>
        <w:rFonts w:ascii="Courier New" w:hAnsi="Courier New" w:cs="Courier New" w:hint="default"/>
      </w:rPr>
    </w:lvl>
    <w:lvl w:ilvl="2" w:tplc="08070005">
      <w:start w:val="1"/>
      <w:numFmt w:val="bullet"/>
      <w:lvlText w:val=""/>
      <w:lvlJc w:val="left"/>
      <w:pPr>
        <w:tabs>
          <w:tab w:val="num" w:pos="2793"/>
        </w:tabs>
        <w:ind w:left="2793" w:hanging="360"/>
      </w:pPr>
      <w:rPr>
        <w:rFonts w:ascii="Wingdings" w:hAnsi="Wingdings" w:hint="default"/>
      </w:rPr>
    </w:lvl>
    <w:lvl w:ilvl="3" w:tplc="08070001">
      <w:start w:val="1"/>
      <w:numFmt w:val="bullet"/>
      <w:lvlText w:val=""/>
      <w:lvlJc w:val="left"/>
      <w:pPr>
        <w:tabs>
          <w:tab w:val="num" w:pos="3513"/>
        </w:tabs>
        <w:ind w:left="3513" w:hanging="360"/>
      </w:pPr>
      <w:rPr>
        <w:rFonts w:ascii="Symbol" w:hAnsi="Symbol" w:hint="default"/>
      </w:rPr>
    </w:lvl>
    <w:lvl w:ilvl="4" w:tplc="08070003">
      <w:start w:val="1"/>
      <w:numFmt w:val="bullet"/>
      <w:lvlText w:val="o"/>
      <w:lvlJc w:val="left"/>
      <w:pPr>
        <w:tabs>
          <w:tab w:val="num" w:pos="4233"/>
        </w:tabs>
        <w:ind w:left="4233" w:hanging="360"/>
      </w:pPr>
      <w:rPr>
        <w:rFonts w:ascii="Courier New" w:hAnsi="Courier New" w:cs="Courier New" w:hint="default"/>
      </w:rPr>
    </w:lvl>
    <w:lvl w:ilvl="5" w:tplc="08070005" w:tentative="1">
      <w:start w:val="1"/>
      <w:numFmt w:val="bullet"/>
      <w:lvlText w:val=""/>
      <w:lvlJc w:val="left"/>
      <w:pPr>
        <w:tabs>
          <w:tab w:val="num" w:pos="4953"/>
        </w:tabs>
        <w:ind w:left="4953" w:hanging="360"/>
      </w:pPr>
      <w:rPr>
        <w:rFonts w:ascii="Wingdings" w:hAnsi="Wingdings" w:hint="default"/>
      </w:rPr>
    </w:lvl>
    <w:lvl w:ilvl="6" w:tplc="08070001" w:tentative="1">
      <w:start w:val="1"/>
      <w:numFmt w:val="bullet"/>
      <w:lvlText w:val=""/>
      <w:lvlJc w:val="left"/>
      <w:pPr>
        <w:tabs>
          <w:tab w:val="num" w:pos="5673"/>
        </w:tabs>
        <w:ind w:left="5673" w:hanging="360"/>
      </w:pPr>
      <w:rPr>
        <w:rFonts w:ascii="Symbol" w:hAnsi="Symbol" w:hint="default"/>
      </w:rPr>
    </w:lvl>
    <w:lvl w:ilvl="7" w:tplc="08070003" w:tentative="1">
      <w:start w:val="1"/>
      <w:numFmt w:val="bullet"/>
      <w:lvlText w:val="o"/>
      <w:lvlJc w:val="left"/>
      <w:pPr>
        <w:tabs>
          <w:tab w:val="num" w:pos="6393"/>
        </w:tabs>
        <w:ind w:left="6393" w:hanging="360"/>
      </w:pPr>
      <w:rPr>
        <w:rFonts w:ascii="Courier New" w:hAnsi="Courier New" w:cs="Courier New" w:hint="default"/>
      </w:rPr>
    </w:lvl>
    <w:lvl w:ilvl="8" w:tplc="08070005" w:tentative="1">
      <w:start w:val="1"/>
      <w:numFmt w:val="bullet"/>
      <w:lvlText w:val=""/>
      <w:lvlJc w:val="left"/>
      <w:pPr>
        <w:tabs>
          <w:tab w:val="num" w:pos="7113"/>
        </w:tabs>
        <w:ind w:left="7113" w:hanging="360"/>
      </w:pPr>
      <w:rPr>
        <w:rFonts w:ascii="Wingdings" w:hAnsi="Wingdings" w:hint="default"/>
      </w:rPr>
    </w:lvl>
  </w:abstractNum>
  <w:abstractNum w:abstractNumId="2" w15:restartNumberingAfterBreak="0">
    <w:nsid w:val="067A2903"/>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3" w15:restartNumberingAfterBreak="0">
    <w:nsid w:val="0BE0380A"/>
    <w:multiLevelType w:val="singleLevel"/>
    <w:tmpl w:val="B7C6E004"/>
    <w:lvl w:ilvl="0">
      <w:start w:val="1"/>
      <w:numFmt w:val="bullet"/>
      <w:pStyle w:val="Aufzhlung3"/>
      <w:lvlText w:val="-"/>
      <w:lvlJc w:val="left"/>
      <w:pPr>
        <w:tabs>
          <w:tab w:val="num" w:pos="360"/>
        </w:tabs>
        <w:ind w:left="360" w:hanging="360"/>
      </w:pPr>
      <w:rPr>
        <w:sz w:val="16"/>
      </w:rPr>
    </w:lvl>
  </w:abstractNum>
  <w:abstractNum w:abstractNumId="4" w15:restartNumberingAfterBreak="0">
    <w:nsid w:val="0C942DB0"/>
    <w:multiLevelType w:val="hybridMultilevel"/>
    <w:tmpl w:val="F28EB08C"/>
    <w:lvl w:ilvl="0" w:tplc="5E98866A">
      <w:start w:val="31"/>
      <w:numFmt w:val="decimal"/>
      <w:lvlText w:val="%1."/>
      <w:lvlJc w:val="left"/>
      <w:pPr>
        <w:ind w:left="123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94C377A"/>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6" w15:restartNumberingAfterBreak="0">
    <w:nsid w:val="1B9977FC"/>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7" w15:restartNumberingAfterBreak="0">
    <w:nsid w:val="30B603CE"/>
    <w:multiLevelType w:val="multilevel"/>
    <w:tmpl w:val="726403DA"/>
    <w:lvl w:ilvl="0">
      <w:numFmt w:val="decimal"/>
      <w:lvlText w:val="1%10"/>
      <w:lvlJc w:val="left"/>
      <w:pPr>
        <w:tabs>
          <w:tab w:val="num" w:pos="0"/>
        </w:tabs>
        <w:ind w:left="0" w:firstLine="0"/>
      </w:pPr>
      <w:rPr>
        <w:rFonts w:hint="default"/>
      </w:rPr>
    </w:lvl>
    <w:lvl w:ilvl="1">
      <w:start w:val="1"/>
      <w:numFmt w:val="decimalZero"/>
      <w:lvlRestart w:val="0"/>
      <w:pStyle w:val="berschrift2"/>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pStyle w:val="berschrift4"/>
      <w:lvlText w:val="1%40"/>
      <w:lvlJc w:val="left"/>
      <w:pPr>
        <w:tabs>
          <w:tab w:val="num" w:pos="-180"/>
        </w:tabs>
        <w:ind w:left="-180" w:firstLine="0"/>
      </w:pPr>
      <w:rPr>
        <w:rFonts w:hint="default"/>
      </w:rPr>
    </w:lvl>
    <w:lvl w:ilvl="4">
      <w:start w:val="1"/>
      <w:numFmt w:val="decimal"/>
      <w:pStyle w:val="berschrift5"/>
      <w:lvlText w:val="%1.%2.%3.%4.%5"/>
      <w:lvlJc w:val="left"/>
      <w:pPr>
        <w:tabs>
          <w:tab w:val="num" w:pos="-180"/>
        </w:tabs>
        <w:ind w:left="-180" w:firstLine="0"/>
      </w:pPr>
      <w:rPr>
        <w:rFonts w:hint="default"/>
      </w:rPr>
    </w:lvl>
    <w:lvl w:ilvl="5">
      <w:start w:val="1"/>
      <w:numFmt w:val="decimal"/>
      <w:pStyle w:val="berschrift6"/>
      <w:lvlText w:val="%1.%2.%3.%4.%5.%6"/>
      <w:lvlJc w:val="left"/>
      <w:pPr>
        <w:tabs>
          <w:tab w:val="num" w:pos="-180"/>
        </w:tabs>
        <w:ind w:left="-180" w:firstLine="0"/>
      </w:pPr>
      <w:rPr>
        <w:rFonts w:hint="default"/>
      </w:rPr>
    </w:lvl>
    <w:lvl w:ilvl="6">
      <w:start w:val="1"/>
      <w:numFmt w:val="decimal"/>
      <w:pStyle w:val="berschrift7"/>
      <w:lvlText w:val="%1.%2.%3.%4.%5.%6.%7"/>
      <w:lvlJc w:val="left"/>
      <w:pPr>
        <w:tabs>
          <w:tab w:val="num" w:pos="-180"/>
        </w:tabs>
        <w:ind w:left="-180" w:firstLine="0"/>
      </w:pPr>
      <w:rPr>
        <w:rFonts w:hint="default"/>
      </w:rPr>
    </w:lvl>
    <w:lvl w:ilvl="7">
      <w:start w:val="1"/>
      <w:numFmt w:val="decimal"/>
      <w:pStyle w:val="berschrift8"/>
      <w:lvlText w:val="%1.%2.%3.%4.%5.%6.%7.%8"/>
      <w:lvlJc w:val="left"/>
      <w:pPr>
        <w:tabs>
          <w:tab w:val="num" w:pos="-180"/>
        </w:tabs>
        <w:ind w:left="-180" w:firstLine="0"/>
      </w:pPr>
      <w:rPr>
        <w:rFonts w:hint="default"/>
      </w:rPr>
    </w:lvl>
    <w:lvl w:ilvl="8">
      <w:start w:val="1"/>
      <w:numFmt w:val="decimal"/>
      <w:pStyle w:val="berschrift9"/>
      <w:lvlText w:val="%1.%2.%3.%4.%5.%6.%7.%8.%9"/>
      <w:lvlJc w:val="left"/>
      <w:pPr>
        <w:tabs>
          <w:tab w:val="num" w:pos="-180"/>
        </w:tabs>
        <w:ind w:left="-180" w:firstLine="0"/>
      </w:pPr>
      <w:rPr>
        <w:rFonts w:hint="default"/>
      </w:rPr>
    </w:lvl>
  </w:abstractNum>
  <w:abstractNum w:abstractNumId="8" w15:restartNumberingAfterBreak="0">
    <w:nsid w:val="41144AD7"/>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9" w15:restartNumberingAfterBreak="0">
    <w:nsid w:val="4DF90D67"/>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0" w15:restartNumberingAfterBreak="0">
    <w:nsid w:val="54A159B8"/>
    <w:multiLevelType w:val="multilevel"/>
    <w:tmpl w:val="87041D58"/>
    <w:lvl w:ilvl="0">
      <w:start w:val="1"/>
      <w:numFmt w:val="decimalZero"/>
      <w:pStyle w:val="berschrift1"/>
      <w:lvlText w:val="%10"/>
      <w:lvlJc w:val="left"/>
      <w:pPr>
        <w:tabs>
          <w:tab w:val="num" w:pos="1077"/>
        </w:tabs>
        <w:ind w:left="0" w:firstLine="0"/>
      </w:pPr>
      <w:rPr>
        <w:rFonts w:hint="default"/>
        <w:sz w:val="24"/>
        <w:szCs w:val="24"/>
      </w:rPr>
    </w:lvl>
    <w:lvl w:ilvl="1">
      <w:start w:val="1"/>
      <w:numFmt w:val="decimalZero"/>
      <w:lvlText w:val=".0%2"/>
      <w:lvlJc w:val="left"/>
      <w:pPr>
        <w:tabs>
          <w:tab w:val="num" w:pos="1077"/>
        </w:tabs>
        <w:ind w:left="-180" w:firstLine="690"/>
      </w:pPr>
      <w:rPr>
        <w:rFonts w:hint="default"/>
        <w:b/>
        <w:bCs/>
        <w:sz w:val="20"/>
        <w:szCs w:val="20"/>
      </w:rPr>
    </w:lvl>
    <w:lvl w:ilvl="2">
      <w:start w:val="1"/>
      <w:numFmt w:val="none"/>
      <w:lvlText w:val=""/>
      <w:lvlJc w:val="left"/>
      <w:pPr>
        <w:tabs>
          <w:tab w:val="num" w:pos="-180"/>
        </w:tabs>
        <w:ind w:left="-180" w:firstLine="0"/>
      </w:pPr>
      <w:rPr>
        <w:rFonts w:hint="default"/>
      </w:rPr>
    </w:lvl>
    <w:lvl w:ilvl="3">
      <w:start w:val="1"/>
      <w:numFmt w:val="decimal"/>
      <w:lvlText w:val="%1.%2.%3.%4"/>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1" w15:restartNumberingAfterBreak="0">
    <w:nsid w:val="5CAF6A2E"/>
    <w:multiLevelType w:val="multilevel"/>
    <w:tmpl w:val="58A88F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02A00A4"/>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3" w15:restartNumberingAfterBreak="0">
    <w:nsid w:val="631852DA"/>
    <w:multiLevelType w:val="multilevel"/>
    <w:tmpl w:val="08667668"/>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4" w15:restartNumberingAfterBreak="0">
    <w:nsid w:val="675A3335"/>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5" w15:restartNumberingAfterBreak="0">
    <w:nsid w:val="712E3924"/>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6" w15:restartNumberingAfterBreak="0">
    <w:nsid w:val="73A4297B"/>
    <w:multiLevelType w:val="hybridMultilevel"/>
    <w:tmpl w:val="EFE48710"/>
    <w:lvl w:ilvl="0" w:tplc="F8E07550">
      <w:start w:val="1"/>
      <w:numFmt w:val="lowerLetter"/>
      <w:lvlText w:val="%1)"/>
      <w:lvlJc w:val="left"/>
      <w:pPr>
        <w:ind w:left="1437" w:hanging="360"/>
      </w:pPr>
      <w:rPr>
        <w:rFonts w:hint="default"/>
        <w:b/>
        <w:bCs/>
      </w:rPr>
    </w:lvl>
    <w:lvl w:ilvl="1" w:tplc="08070019" w:tentative="1">
      <w:start w:val="1"/>
      <w:numFmt w:val="lowerLetter"/>
      <w:lvlText w:val="%2."/>
      <w:lvlJc w:val="left"/>
      <w:pPr>
        <w:ind w:left="2157" w:hanging="360"/>
      </w:pPr>
    </w:lvl>
    <w:lvl w:ilvl="2" w:tplc="0807001B" w:tentative="1">
      <w:start w:val="1"/>
      <w:numFmt w:val="lowerRoman"/>
      <w:lvlText w:val="%3."/>
      <w:lvlJc w:val="right"/>
      <w:pPr>
        <w:ind w:left="2877" w:hanging="180"/>
      </w:pPr>
    </w:lvl>
    <w:lvl w:ilvl="3" w:tplc="0807000F" w:tentative="1">
      <w:start w:val="1"/>
      <w:numFmt w:val="decimal"/>
      <w:lvlText w:val="%4."/>
      <w:lvlJc w:val="left"/>
      <w:pPr>
        <w:ind w:left="3597" w:hanging="360"/>
      </w:pPr>
    </w:lvl>
    <w:lvl w:ilvl="4" w:tplc="08070019" w:tentative="1">
      <w:start w:val="1"/>
      <w:numFmt w:val="lowerLetter"/>
      <w:lvlText w:val="%5."/>
      <w:lvlJc w:val="left"/>
      <w:pPr>
        <w:ind w:left="4317" w:hanging="360"/>
      </w:pPr>
    </w:lvl>
    <w:lvl w:ilvl="5" w:tplc="0807001B" w:tentative="1">
      <w:start w:val="1"/>
      <w:numFmt w:val="lowerRoman"/>
      <w:lvlText w:val="%6."/>
      <w:lvlJc w:val="right"/>
      <w:pPr>
        <w:ind w:left="5037" w:hanging="180"/>
      </w:pPr>
    </w:lvl>
    <w:lvl w:ilvl="6" w:tplc="0807000F" w:tentative="1">
      <w:start w:val="1"/>
      <w:numFmt w:val="decimal"/>
      <w:lvlText w:val="%7."/>
      <w:lvlJc w:val="left"/>
      <w:pPr>
        <w:ind w:left="5757" w:hanging="360"/>
      </w:pPr>
    </w:lvl>
    <w:lvl w:ilvl="7" w:tplc="08070019" w:tentative="1">
      <w:start w:val="1"/>
      <w:numFmt w:val="lowerLetter"/>
      <w:lvlText w:val="%8."/>
      <w:lvlJc w:val="left"/>
      <w:pPr>
        <w:ind w:left="6477" w:hanging="360"/>
      </w:pPr>
    </w:lvl>
    <w:lvl w:ilvl="8" w:tplc="0807001B" w:tentative="1">
      <w:start w:val="1"/>
      <w:numFmt w:val="lowerRoman"/>
      <w:lvlText w:val="%9."/>
      <w:lvlJc w:val="right"/>
      <w:pPr>
        <w:ind w:left="7197" w:hanging="180"/>
      </w:pPr>
    </w:lvl>
  </w:abstractNum>
  <w:num w:numId="1">
    <w:abstractNumId w:val="10"/>
  </w:num>
  <w:num w:numId="2">
    <w:abstractNumId w:val="1"/>
  </w:num>
  <w:num w:numId="3">
    <w:abstractNumId w:val="7"/>
  </w:num>
  <w:num w:numId="4">
    <w:abstractNumId w:val="7"/>
  </w:num>
  <w:num w:numId="5">
    <w:abstractNumId w:val="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9"/>
  </w:num>
  <w:num w:numId="15">
    <w:abstractNumId w:val="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5"/>
  </w:num>
  <w:num w:numId="22">
    <w:abstractNumId w:val="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3"/>
  </w:num>
  <w:num w:numId="25">
    <w:abstractNumId w:val="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6"/>
  </w:num>
  <w:num w:numId="29">
    <w:abstractNumId w:val="0"/>
  </w:num>
  <w:num w:numId="30">
    <w:abstractNumId w:val="4"/>
  </w:num>
  <w:num w:numId="31">
    <w:abstractNumId w:val="10"/>
  </w:num>
  <w:num w:numId="32">
    <w:abstractNumId w:val="10"/>
  </w:num>
  <w:num w:numId="3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95A"/>
    <w:rsid w:val="00001A7E"/>
    <w:rsid w:val="0001318E"/>
    <w:rsid w:val="00020FEA"/>
    <w:rsid w:val="00030AD9"/>
    <w:rsid w:val="00037568"/>
    <w:rsid w:val="00042D71"/>
    <w:rsid w:val="00045515"/>
    <w:rsid w:val="00045BAB"/>
    <w:rsid w:val="00045FA7"/>
    <w:rsid w:val="0004670C"/>
    <w:rsid w:val="00047AD3"/>
    <w:rsid w:val="00054495"/>
    <w:rsid w:val="000546B2"/>
    <w:rsid w:val="00055568"/>
    <w:rsid w:val="000578F6"/>
    <w:rsid w:val="00060BBC"/>
    <w:rsid w:val="000640F5"/>
    <w:rsid w:val="00065646"/>
    <w:rsid w:val="00065943"/>
    <w:rsid w:val="00075D38"/>
    <w:rsid w:val="00082B88"/>
    <w:rsid w:val="000839D6"/>
    <w:rsid w:val="00090539"/>
    <w:rsid w:val="00093C26"/>
    <w:rsid w:val="000A0DE1"/>
    <w:rsid w:val="000A31DF"/>
    <w:rsid w:val="000B104D"/>
    <w:rsid w:val="000B1E2A"/>
    <w:rsid w:val="000B3E08"/>
    <w:rsid w:val="000C0E3E"/>
    <w:rsid w:val="000C582E"/>
    <w:rsid w:val="000C5A3F"/>
    <w:rsid w:val="000C643C"/>
    <w:rsid w:val="000D021A"/>
    <w:rsid w:val="000D0656"/>
    <w:rsid w:val="000D423F"/>
    <w:rsid w:val="000D6FE7"/>
    <w:rsid w:val="000F73B8"/>
    <w:rsid w:val="000F7703"/>
    <w:rsid w:val="000F77A7"/>
    <w:rsid w:val="00100DEA"/>
    <w:rsid w:val="00101B2A"/>
    <w:rsid w:val="00105289"/>
    <w:rsid w:val="00105CC3"/>
    <w:rsid w:val="00111490"/>
    <w:rsid w:val="001174F2"/>
    <w:rsid w:val="001215DA"/>
    <w:rsid w:val="00122848"/>
    <w:rsid w:val="00122A48"/>
    <w:rsid w:val="00123459"/>
    <w:rsid w:val="00126C14"/>
    <w:rsid w:val="00131A8E"/>
    <w:rsid w:val="00134F73"/>
    <w:rsid w:val="001435A3"/>
    <w:rsid w:val="001531C4"/>
    <w:rsid w:val="00160412"/>
    <w:rsid w:val="00161350"/>
    <w:rsid w:val="001712CC"/>
    <w:rsid w:val="00171973"/>
    <w:rsid w:val="00175D5E"/>
    <w:rsid w:val="00176669"/>
    <w:rsid w:val="00187801"/>
    <w:rsid w:val="001A2145"/>
    <w:rsid w:val="001A3FFD"/>
    <w:rsid w:val="001A5FF6"/>
    <w:rsid w:val="001B2770"/>
    <w:rsid w:val="001B2C50"/>
    <w:rsid w:val="001B40A6"/>
    <w:rsid w:val="001C0F3A"/>
    <w:rsid w:val="001C396A"/>
    <w:rsid w:val="001C40FD"/>
    <w:rsid w:val="001D1D02"/>
    <w:rsid w:val="001E06A5"/>
    <w:rsid w:val="001E3458"/>
    <w:rsid w:val="001F12AF"/>
    <w:rsid w:val="001F1541"/>
    <w:rsid w:val="001F4D8B"/>
    <w:rsid w:val="00201C2B"/>
    <w:rsid w:val="00204AD6"/>
    <w:rsid w:val="00206AB4"/>
    <w:rsid w:val="00215468"/>
    <w:rsid w:val="0021548A"/>
    <w:rsid w:val="00215CA4"/>
    <w:rsid w:val="00220B85"/>
    <w:rsid w:val="00223B0E"/>
    <w:rsid w:val="00225D52"/>
    <w:rsid w:val="00226BC4"/>
    <w:rsid w:val="00226DED"/>
    <w:rsid w:val="00231B98"/>
    <w:rsid w:val="0023690D"/>
    <w:rsid w:val="002371BA"/>
    <w:rsid w:val="002449D0"/>
    <w:rsid w:val="00246D3C"/>
    <w:rsid w:val="002501BD"/>
    <w:rsid w:val="002519C7"/>
    <w:rsid w:val="00252DD0"/>
    <w:rsid w:val="00253551"/>
    <w:rsid w:val="0026111D"/>
    <w:rsid w:val="00262DF4"/>
    <w:rsid w:val="002631D3"/>
    <w:rsid w:val="00270A1A"/>
    <w:rsid w:val="00272167"/>
    <w:rsid w:val="00280C2A"/>
    <w:rsid w:val="00286167"/>
    <w:rsid w:val="00292767"/>
    <w:rsid w:val="0029297A"/>
    <w:rsid w:val="00293634"/>
    <w:rsid w:val="00297E50"/>
    <w:rsid w:val="002A1825"/>
    <w:rsid w:val="002A2658"/>
    <w:rsid w:val="002A5071"/>
    <w:rsid w:val="002A77CB"/>
    <w:rsid w:val="002B6544"/>
    <w:rsid w:val="002C3FD9"/>
    <w:rsid w:val="002C4DCB"/>
    <w:rsid w:val="002C530B"/>
    <w:rsid w:val="002C7110"/>
    <w:rsid w:val="002D19B6"/>
    <w:rsid w:val="002D3960"/>
    <w:rsid w:val="002D50AA"/>
    <w:rsid w:val="002D5CCB"/>
    <w:rsid w:val="002D5F5F"/>
    <w:rsid w:val="002D6515"/>
    <w:rsid w:val="002E0E76"/>
    <w:rsid w:val="002E3C62"/>
    <w:rsid w:val="002F5770"/>
    <w:rsid w:val="002F75D3"/>
    <w:rsid w:val="0030190E"/>
    <w:rsid w:val="00304102"/>
    <w:rsid w:val="003041D4"/>
    <w:rsid w:val="0030540B"/>
    <w:rsid w:val="003119CB"/>
    <w:rsid w:val="00313463"/>
    <w:rsid w:val="00313780"/>
    <w:rsid w:val="00323829"/>
    <w:rsid w:val="00323DAA"/>
    <w:rsid w:val="00332410"/>
    <w:rsid w:val="003343AE"/>
    <w:rsid w:val="0033540F"/>
    <w:rsid w:val="00336960"/>
    <w:rsid w:val="00345DBD"/>
    <w:rsid w:val="0035000E"/>
    <w:rsid w:val="00352BAC"/>
    <w:rsid w:val="00353530"/>
    <w:rsid w:val="00357849"/>
    <w:rsid w:val="0036239E"/>
    <w:rsid w:val="00363347"/>
    <w:rsid w:val="00366E96"/>
    <w:rsid w:val="00367880"/>
    <w:rsid w:val="003707AF"/>
    <w:rsid w:val="003712D5"/>
    <w:rsid w:val="00371BEB"/>
    <w:rsid w:val="0037225E"/>
    <w:rsid w:val="00372C67"/>
    <w:rsid w:val="00375B86"/>
    <w:rsid w:val="00377377"/>
    <w:rsid w:val="003777DE"/>
    <w:rsid w:val="00383B96"/>
    <w:rsid w:val="0039311B"/>
    <w:rsid w:val="003A4D91"/>
    <w:rsid w:val="003A543E"/>
    <w:rsid w:val="003B0521"/>
    <w:rsid w:val="003B1637"/>
    <w:rsid w:val="003B2C37"/>
    <w:rsid w:val="003D7250"/>
    <w:rsid w:val="003D76FF"/>
    <w:rsid w:val="003E04C4"/>
    <w:rsid w:val="003E389F"/>
    <w:rsid w:val="003E5F23"/>
    <w:rsid w:val="003E7125"/>
    <w:rsid w:val="003F1B71"/>
    <w:rsid w:val="003F5BB1"/>
    <w:rsid w:val="003F66AE"/>
    <w:rsid w:val="003F6700"/>
    <w:rsid w:val="00407927"/>
    <w:rsid w:val="00421DC9"/>
    <w:rsid w:val="00427892"/>
    <w:rsid w:val="00432310"/>
    <w:rsid w:val="004327EC"/>
    <w:rsid w:val="00437371"/>
    <w:rsid w:val="00452427"/>
    <w:rsid w:val="00455731"/>
    <w:rsid w:val="00464340"/>
    <w:rsid w:val="00465362"/>
    <w:rsid w:val="00471E16"/>
    <w:rsid w:val="00484D0F"/>
    <w:rsid w:val="00487BBF"/>
    <w:rsid w:val="0049032C"/>
    <w:rsid w:val="00491FA6"/>
    <w:rsid w:val="004A07C4"/>
    <w:rsid w:val="004A2524"/>
    <w:rsid w:val="004A38F6"/>
    <w:rsid w:val="004A4D5B"/>
    <w:rsid w:val="004A720F"/>
    <w:rsid w:val="004B1DE1"/>
    <w:rsid w:val="004B3EC7"/>
    <w:rsid w:val="004B56D0"/>
    <w:rsid w:val="004C0153"/>
    <w:rsid w:val="004C134B"/>
    <w:rsid w:val="004C4984"/>
    <w:rsid w:val="004D4279"/>
    <w:rsid w:val="004D5C3D"/>
    <w:rsid w:val="004D5DCE"/>
    <w:rsid w:val="004E0E6C"/>
    <w:rsid w:val="004E2132"/>
    <w:rsid w:val="004E7E6C"/>
    <w:rsid w:val="004F0652"/>
    <w:rsid w:val="00511496"/>
    <w:rsid w:val="00511AC1"/>
    <w:rsid w:val="00514696"/>
    <w:rsid w:val="005169FF"/>
    <w:rsid w:val="00516B15"/>
    <w:rsid w:val="005205BC"/>
    <w:rsid w:val="00525882"/>
    <w:rsid w:val="00530D67"/>
    <w:rsid w:val="00540693"/>
    <w:rsid w:val="00541B44"/>
    <w:rsid w:val="00542287"/>
    <w:rsid w:val="00546B60"/>
    <w:rsid w:val="00551621"/>
    <w:rsid w:val="005517AA"/>
    <w:rsid w:val="005539FA"/>
    <w:rsid w:val="00560D5E"/>
    <w:rsid w:val="005612EC"/>
    <w:rsid w:val="00566644"/>
    <w:rsid w:val="00566F05"/>
    <w:rsid w:val="00575E84"/>
    <w:rsid w:val="00576D8B"/>
    <w:rsid w:val="005770AC"/>
    <w:rsid w:val="00583011"/>
    <w:rsid w:val="005931EF"/>
    <w:rsid w:val="00595152"/>
    <w:rsid w:val="005A0920"/>
    <w:rsid w:val="005A5CBB"/>
    <w:rsid w:val="005A7AAA"/>
    <w:rsid w:val="005B21C7"/>
    <w:rsid w:val="005B2B5C"/>
    <w:rsid w:val="005B3FC4"/>
    <w:rsid w:val="005C17AC"/>
    <w:rsid w:val="005D0B2C"/>
    <w:rsid w:val="005D707A"/>
    <w:rsid w:val="005E2A85"/>
    <w:rsid w:val="005E7753"/>
    <w:rsid w:val="005E79AF"/>
    <w:rsid w:val="005F548A"/>
    <w:rsid w:val="005F568C"/>
    <w:rsid w:val="00606BA4"/>
    <w:rsid w:val="00606D3D"/>
    <w:rsid w:val="00614C90"/>
    <w:rsid w:val="00623C98"/>
    <w:rsid w:val="00625AE5"/>
    <w:rsid w:val="006276B8"/>
    <w:rsid w:val="006307EB"/>
    <w:rsid w:val="006327E0"/>
    <w:rsid w:val="00636FAF"/>
    <w:rsid w:val="006410DF"/>
    <w:rsid w:val="00641152"/>
    <w:rsid w:val="00642125"/>
    <w:rsid w:val="00643113"/>
    <w:rsid w:val="0064432D"/>
    <w:rsid w:val="00644F3D"/>
    <w:rsid w:val="00647443"/>
    <w:rsid w:val="00653D98"/>
    <w:rsid w:val="00660859"/>
    <w:rsid w:val="00661B32"/>
    <w:rsid w:val="0067317A"/>
    <w:rsid w:val="006733EE"/>
    <w:rsid w:val="0068097E"/>
    <w:rsid w:val="0068549F"/>
    <w:rsid w:val="00690C81"/>
    <w:rsid w:val="006911A8"/>
    <w:rsid w:val="00692799"/>
    <w:rsid w:val="0069486D"/>
    <w:rsid w:val="0069526F"/>
    <w:rsid w:val="006A015B"/>
    <w:rsid w:val="006A4F59"/>
    <w:rsid w:val="006A59FB"/>
    <w:rsid w:val="006C1161"/>
    <w:rsid w:val="006C2155"/>
    <w:rsid w:val="006C416C"/>
    <w:rsid w:val="006C6D0E"/>
    <w:rsid w:val="006D0846"/>
    <w:rsid w:val="006F1798"/>
    <w:rsid w:val="006F676C"/>
    <w:rsid w:val="006F739A"/>
    <w:rsid w:val="00702785"/>
    <w:rsid w:val="007028F4"/>
    <w:rsid w:val="007053B6"/>
    <w:rsid w:val="00705D12"/>
    <w:rsid w:val="00706046"/>
    <w:rsid w:val="00706AD8"/>
    <w:rsid w:val="00714CD2"/>
    <w:rsid w:val="00715C94"/>
    <w:rsid w:val="00723EA8"/>
    <w:rsid w:val="00727AC3"/>
    <w:rsid w:val="00727CBA"/>
    <w:rsid w:val="00736900"/>
    <w:rsid w:val="007370EC"/>
    <w:rsid w:val="00740595"/>
    <w:rsid w:val="0074657B"/>
    <w:rsid w:val="0075242E"/>
    <w:rsid w:val="007539F1"/>
    <w:rsid w:val="00756F08"/>
    <w:rsid w:val="007608E2"/>
    <w:rsid w:val="0076627A"/>
    <w:rsid w:val="00767B8C"/>
    <w:rsid w:val="00771CC3"/>
    <w:rsid w:val="00771F46"/>
    <w:rsid w:val="007755B7"/>
    <w:rsid w:val="00781112"/>
    <w:rsid w:val="00782B9A"/>
    <w:rsid w:val="0078333C"/>
    <w:rsid w:val="0078398B"/>
    <w:rsid w:val="0078456A"/>
    <w:rsid w:val="00794799"/>
    <w:rsid w:val="007A5036"/>
    <w:rsid w:val="007B03D9"/>
    <w:rsid w:val="007B47AE"/>
    <w:rsid w:val="007B5AD7"/>
    <w:rsid w:val="007B6F8D"/>
    <w:rsid w:val="007B7506"/>
    <w:rsid w:val="007C0ED3"/>
    <w:rsid w:val="007C1359"/>
    <w:rsid w:val="007C352D"/>
    <w:rsid w:val="007C5E46"/>
    <w:rsid w:val="007C6132"/>
    <w:rsid w:val="007D0993"/>
    <w:rsid w:val="007D252D"/>
    <w:rsid w:val="007D2F97"/>
    <w:rsid w:val="007D5B66"/>
    <w:rsid w:val="007D747F"/>
    <w:rsid w:val="007E0484"/>
    <w:rsid w:val="007E536B"/>
    <w:rsid w:val="007E5833"/>
    <w:rsid w:val="007E7572"/>
    <w:rsid w:val="007F1C52"/>
    <w:rsid w:val="007F280B"/>
    <w:rsid w:val="007F6CC1"/>
    <w:rsid w:val="007F745E"/>
    <w:rsid w:val="0080410C"/>
    <w:rsid w:val="00807D5E"/>
    <w:rsid w:val="00810D82"/>
    <w:rsid w:val="00813824"/>
    <w:rsid w:val="00821799"/>
    <w:rsid w:val="00821B2B"/>
    <w:rsid w:val="00826C58"/>
    <w:rsid w:val="00827B5A"/>
    <w:rsid w:val="00835EB4"/>
    <w:rsid w:val="008420C0"/>
    <w:rsid w:val="0084434A"/>
    <w:rsid w:val="008473A1"/>
    <w:rsid w:val="008500D8"/>
    <w:rsid w:val="008511DA"/>
    <w:rsid w:val="00853C06"/>
    <w:rsid w:val="00857050"/>
    <w:rsid w:val="00863988"/>
    <w:rsid w:val="00867CAB"/>
    <w:rsid w:val="00870161"/>
    <w:rsid w:val="008742BD"/>
    <w:rsid w:val="008750BE"/>
    <w:rsid w:val="00875739"/>
    <w:rsid w:val="00893E5C"/>
    <w:rsid w:val="008946F2"/>
    <w:rsid w:val="008A42C2"/>
    <w:rsid w:val="008A67D6"/>
    <w:rsid w:val="008B5B97"/>
    <w:rsid w:val="008B793E"/>
    <w:rsid w:val="008C558A"/>
    <w:rsid w:val="008D06FC"/>
    <w:rsid w:val="008D113F"/>
    <w:rsid w:val="008D2F78"/>
    <w:rsid w:val="008D5BCA"/>
    <w:rsid w:val="008D7845"/>
    <w:rsid w:val="008F2822"/>
    <w:rsid w:val="008F2FA5"/>
    <w:rsid w:val="008F3400"/>
    <w:rsid w:val="008F3653"/>
    <w:rsid w:val="00900580"/>
    <w:rsid w:val="009018A0"/>
    <w:rsid w:val="00902309"/>
    <w:rsid w:val="0090318D"/>
    <w:rsid w:val="009407B9"/>
    <w:rsid w:val="00950EED"/>
    <w:rsid w:val="00956FB7"/>
    <w:rsid w:val="009600D7"/>
    <w:rsid w:val="00964DFA"/>
    <w:rsid w:val="00972AB8"/>
    <w:rsid w:val="009778D0"/>
    <w:rsid w:val="00984F9A"/>
    <w:rsid w:val="0098760B"/>
    <w:rsid w:val="0099070B"/>
    <w:rsid w:val="009A2626"/>
    <w:rsid w:val="009B195A"/>
    <w:rsid w:val="009B6502"/>
    <w:rsid w:val="009C1EFF"/>
    <w:rsid w:val="009C59DD"/>
    <w:rsid w:val="009D4D07"/>
    <w:rsid w:val="009D7014"/>
    <w:rsid w:val="009E0300"/>
    <w:rsid w:val="009E13E7"/>
    <w:rsid w:val="009E2FB5"/>
    <w:rsid w:val="009F1430"/>
    <w:rsid w:val="00A007BF"/>
    <w:rsid w:val="00A018FC"/>
    <w:rsid w:val="00A03DF2"/>
    <w:rsid w:val="00A16EE5"/>
    <w:rsid w:val="00A24F13"/>
    <w:rsid w:val="00A2508D"/>
    <w:rsid w:val="00A259DD"/>
    <w:rsid w:val="00A31008"/>
    <w:rsid w:val="00A310EA"/>
    <w:rsid w:val="00A335F7"/>
    <w:rsid w:val="00A35DEA"/>
    <w:rsid w:val="00A44363"/>
    <w:rsid w:val="00A52DB0"/>
    <w:rsid w:val="00A575FE"/>
    <w:rsid w:val="00A57E6C"/>
    <w:rsid w:val="00A6385A"/>
    <w:rsid w:val="00A71163"/>
    <w:rsid w:val="00A74F24"/>
    <w:rsid w:val="00A827E8"/>
    <w:rsid w:val="00A833F2"/>
    <w:rsid w:val="00A86576"/>
    <w:rsid w:val="00A90674"/>
    <w:rsid w:val="00A94E12"/>
    <w:rsid w:val="00A95DA1"/>
    <w:rsid w:val="00AA4286"/>
    <w:rsid w:val="00AB0823"/>
    <w:rsid w:val="00AB4142"/>
    <w:rsid w:val="00AB4BD5"/>
    <w:rsid w:val="00AB71DD"/>
    <w:rsid w:val="00AC1146"/>
    <w:rsid w:val="00AC3E74"/>
    <w:rsid w:val="00AC5A0A"/>
    <w:rsid w:val="00AC7FF8"/>
    <w:rsid w:val="00AD18C9"/>
    <w:rsid w:val="00AE3E8B"/>
    <w:rsid w:val="00AE660A"/>
    <w:rsid w:val="00AE7974"/>
    <w:rsid w:val="00B04536"/>
    <w:rsid w:val="00B06804"/>
    <w:rsid w:val="00B119FF"/>
    <w:rsid w:val="00B13104"/>
    <w:rsid w:val="00B143B9"/>
    <w:rsid w:val="00B165F3"/>
    <w:rsid w:val="00B17AEF"/>
    <w:rsid w:val="00B218B2"/>
    <w:rsid w:val="00B2304B"/>
    <w:rsid w:val="00B26896"/>
    <w:rsid w:val="00B308B5"/>
    <w:rsid w:val="00B31A40"/>
    <w:rsid w:val="00B31AA8"/>
    <w:rsid w:val="00B329CA"/>
    <w:rsid w:val="00B37C87"/>
    <w:rsid w:val="00B40003"/>
    <w:rsid w:val="00B4060E"/>
    <w:rsid w:val="00B55C63"/>
    <w:rsid w:val="00B6071D"/>
    <w:rsid w:val="00B65793"/>
    <w:rsid w:val="00B6790F"/>
    <w:rsid w:val="00B70978"/>
    <w:rsid w:val="00B724D1"/>
    <w:rsid w:val="00B73D4F"/>
    <w:rsid w:val="00B814B5"/>
    <w:rsid w:val="00B901E1"/>
    <w:rsid w:val="00B92247"/>
    <w:rsid w:val="00B932B8"/>
    <w:rsid w:val="00B936EE"/>
    <w:rsid w:val="00BA3F3F"/>
    <w:rsid w:val="00BB06B7"/>
    <w:rsid w:val="00BC315F"/>
    <w:rsid w:val="00BC50CE"/>
    <w:rsid w:val="00BC6BAD"/>
    <w:rsid w:val="00BD3DA0"/>
    <w:rsid w:val="00BE43BB"/>
    <w:rsid w:val="00BF291E"/>
    <w:rsid w:val="00BF571D"/>
    <w:rsid w:val="00C027A3"/>
    <w:rsid w:val="00C04C00"/>
    <w:rsid w:val="00C17DB5"/>
    <w:rsid w:val="00C20A53"/>
    <w:rsid w:val="00C22C5D"/>
    <w:rsid w:val="00C24370"/>
    <w:rsid w:val="00C2728E"/>
    <w:rsid w:val="00C307A9"/>
    <w:rsid w:val="00C33316"/>
    <w:rsid w:val="00C408F1"/>
    <w:rsid w:val="00C42077"/>
    <w:rsid w:val="00C448A5"/>
    <w:rsid w:val="00C52889"/>
    <w:rsid w:val="00C52C6D"/>
    <w:rsid w:val="00C5305E"/>
    <w:rsid w:val="00C5671F"/>
    <w:rsid w:val="00C73148"/>
    <w:rsid w:val="00C77EA7"/>
    <w:rsid w:val="00C864C2"/>
    <w:rsid w:val="00CA56D7"/>
    <w:rsid w:val="00CA586F"/>
    <w:rsid w:val="00CB254C"/>
    <w:rsid w:val="00CB3907"/>
    <w:rsid w:val="00CB4B7E"/>
    <w:rsid w:val="00CB6C04"/>
    <w:rsid w:val="00CC5292"/>
    <w:rsid w:val="00CD57B0"/>
    <w:rsid w:val="00CE134E"/>
    <w:rsid w:val="00CE38AF"/>
    <w:rsid w:val="00CE490D"/>
    <w:rsid w:val="00CE561A"/>
    <w:rsid w:val="00CE75B9"/>
    <w:rsid w:val="00CF6E61"/>
    <w:rsid w:val="00D0102D"/>
    <w:rsid w:val="00D12831"/>
    <w:rsid w:val="00D133ED"/>
    <w:rsid w:val="00D30B7C"/>
    <w:rsid w:val="00D45BBC"/>
    <w:rsid w:val="00D469AB"/>
    <w:rsid w:val="00D50822"/>
    <w:rsid w:val="00D52109"/>
    <w:rsid w:val="00D52AC0"/>
    <w:rsid w:val="00D52E1D"/>
    <w:rsid w:val="00D544DE"/>
    <w:rsid w:val="00D6474B"/>
    <w:rsid w:val="00D64A87"/>
    <w:rsid w:val="00D74A80"/>
    <w:rsid w:val="00D8001B"/>
    <w:rsid w:val="00D82FAF"/>
    <w:rsid w:val="00D905BE"/>
    <w:rsid w:val="00D9180D"/>
    <w:rsid w:val="00D923E4"/>
    <w:rsid w:val="00D9663A"/>
    <w:rsid w:val="00DB0B63"/>
    <w:rsid w:val="00DC06C2"/>
    <w:rsid w:val="00DD1BB2"/>
    <w:rsid w:val="00DE3566"/>
    <w:rsid w:val="00DE47FD"/>
    <w:rsid w:val="00DE4D0A"/>
    <w:rsid w:val="00DE6B80"/>
    <w:rsid w:val="00E02810"/>
    <w:rsid w:val="00E02C0F"/>
    <w:rsid w:val="00E02DEA"/>
    <w:rsid w:val="00E10F73"/>
    <w:rsid w:val="00E10FB1"/>
    <w:rsid w:val="00E12B36"/>
    <w:rsid w:val="00E13E37"/>
    <w:rsid w:val="00E20148"/>
    <w:rsid w:val="00E21AE7"/>
    <w:rsid w:val="00E2337D"/>
    <w:rsid w:val="00E249EC"/>
    <w:rsid w:val="00E26F8C"/>
    <w:rsid w:val="00E27DB4"/>
    <w:rsid w:val="00E305D2"/>
    <w:rsid w:val="00E30851"/>
    <w:rsid w:val="00E309CA"/>
    <w:rsid w:val="00E348FE"/>
    <w:rsid w:val="00E41FE5"/>
    <w:rsid w:val="00E55030"/>
    <w:rsid w:val="00E63AD1"/>
    <w:rsid w:val="00E65B68"/>
    <w:rsid w:val="00E66CF0"/>
    <w:rsid w:val="00E80A9F"/>
    <w:rsid w:val="00E90068"/>
    <w:rsid w:val="00E94B3C"/>
    <w:rsid w:val="00E97CF0"/>
    <w:rsid w:val="00EA4D44"/>
    <w:rsid w:val="00EB0BA0"/>
    <w:rsid w:val="00EB142A"/>
    <w:rsid w:val="00EB1A1F"/>
    <w:rsid w:val="00EB3AAD"/>
    <w:rsid w:val="00EC068F"/>
    <w:rsid w:val="00ED51FA"/>
    <w:rsid w:val="00ED58CC"/>
    <w:rsid w:val="00EE24DB"/>
    <w:rsid w:val="00EF3470"/>
    <w:rsid w:val="00F02A8C"/>
    <w:rsid w:val="00F052C4"/>
    <w:rsid w:val="00F05E1E"/>
    <w:rsid w:val="00F1166F"/>
    <w:rsid w:val="00F140EB"/>
    <w:rsid w:val="00F15A62"/>
    <w:rsid w:val="00F20674"/>
    <w:rsid w:val="00F23F1B"/>
    <w:rsid w:val="00F27CDD"/>
    <w:rsid w:val="00F35F17"/>
    <w:rsid w:val="00F40EFF"/>
    <w:rsid w:val="00F422F1"/>
    <w:rsid w:val="00F5007B"/>
    <w:rsid w:val="00F54C0F"/>
    <w:rsid w:val="00F5750B"/>
    <w:rsid w:val="00F62CA7"/>
    <w:rsid w:val="00F70786"/>
    <w:rsid w:val="00F70F97"/>
    <w:rsid w:val="00F71C10"/>
    <w:rsid w:val="00F72688"/>
    <w:rsid w:val="00F72F9B"/>
    <w:rsid w:val="00F73EC9"/>
    <w:rsid w:val="00F750E9"/>
    <w:rsid w:val="00F751BD"/>
    <w:rsid w:val="00F754C0"/>
    <w:rsid w:val="00F778A0"/>
    <w:rsid w:val="00F77FFB"/>
    <w:rsid w:val="00F90055"/>
    <w:rsid w:val="00F92BB6"/>
    <w:rsid w:val="00FA4730"/>
    <w:rsid w:val="00FA5376"/>
    <w:rsid w:val="00FA715C"/>
    <w:rsid w:val="00FB31F0"/>
    <w:rsid w:val="00FC332B"/>
    <w:rsid w:val="00FC5DF6"/>
    <w:rsid w:val="00FC66F7"/>
    <w:rsid w:val="00FC775B"/>
    <w:rsid w:val="00FD081A"/>
    <w:rsid w:val="00FD0B99"/>
    <w:rsid w:val="00FD3F59"/>
    <w:rsid w:val="00FD58A2"/>
    <w:rsid w:val="00FE0A04"/>
    <w:rsid w:val="00FE7B46"/>
    <w:rsid w:val="00FF0810"/>
    <w:rsid w:val="00FF16AC"/>
    <w:rsid w:val="00FF50E1"/>
    <w:rsid w:val="00FF54DF"/>
    <w:rsid w:val="00FF75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D3825"/>
  <w15:docId w15:val="{F45814B0-F79E-43A5-B7D6-01894E3B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548A"/>
    <w:pPr>
      <w:tabs>
        <w:tab w:val="left" w:pos="1077"/>
      </w:tabs>
      <w:overflowPunct w:val="0"/>
      <w:autoSpaceDE w:val="0"/>
      <w:autoSpaceDN w:val="0"/>
      <w:adjustRightInd w:val="0"/>
      <w:spacing w:line="280" w:lineRule="exact"/>
      <w:ind w:left="1077" w:right="1985"/>
      <w:textAlignment w:val="baseline"/>
    </w:pPr>
    <w:rPr>
      <w:rFonts w:ascii="Arial" w:hAnsi="Arial"/>
      <w:lang w:val="de-DE" w:eastAsia="de-DE"/>
    </w:rPr>
  </w:style>
  <w:style w:type="paragraph" w:styleId="berschrift1">
    <w:name w:val="heading 1"/>
    <w:basedOn w:val="Standard"/>
    <w:next w:val="Standard"/>
    <w:link w:val="berschrift1Zchn"/>
    <w:qFormat/>
    <w:rsid w:val="00E90068"/>
    <w:pPr>
      <w:keepNext/>
      <w:numPr>
        <w:numId w:val="1"/>
      </w:numPr>
      <w:tabs>
        <w:tab w:val="clear" w:pos="1077"/>
      </w:tabs>
      <w:spacing w:before="360" w:after="60"/>
      <w:outlineLvl w:val="0"/>
    </w:pPr>
    <w:rPr>
      <w:rFonts w:cs="Arial"/>
      <w:b/>
      <w:bCs/>
      <w:kern w:val="32"/>
      <w:sz w:val="24"/>
      <w:szCs w:val="32"/>
    </w:rPr>
  </w:style>
  <w:style w:type="paragraph" w:styleId="berschrift2">
    <w:name w:val="heading 2"/>
    <w:basedOn w:val="Standard"/>
    <w:next w:val="Standard"/>
    <w:qFormat/>
    <w:rsid w:val="0036239E"/>
    <w:pPr>
      <w:keepNext/>
      <w:numPr>
        <w:ilvl w:val="1"/>
        <w:numId w:val="4"/>
      </w:numPr>
      <w:spacing w:before="240"/>
      <w:outlineLvl w:val="1"/>
    </w:pPr>
    <w:rPr>
      <w:rFonts w:cs="Arial"/>
      <w:b/>
      <w:bCs/>
      <w:iCs/>
      <w:szCs w:val="28"/>
    </w:rPr>
  </w:style>
  <w:style w:type="paragraph" w:styleId="berschrift3">
    <w:name w:val="heading 3"/>
    <w:basedOn w:val="Standard"/>
    <w:next w:val="Standard"/>
    <w:qFormat/>
    <w:rsid w:val="00060BBC"/>
    <w:pPr>
      <w:keepNext/>
      <w:spacing w:before="120"/>
      <w:outlineLvl w:val="2"/>
    </w:pPr>
    <w:rPr>
      <w:rFonts w:cs="Arial"/>
      <w:bCs/>
      <w:szCs w:val="26"/>
      <w:u w:val="single"/>
    </w:rPr>
  </w:style>
  <w:style w:type="paragraph" w:styleId="berschrift4">
    <w:name w:val="heading 4"/>
    <w:basedOn w:val="Standard"/>
    <w:next w:val="Standard"/>
    <w:qFormat/>
    <w:rsid w:val="0036239E"/>
    <w:pPr>
      <w:keepNext/>
      <w:numPr>
        <w:ilvl w:val="3"/>
        <w:numId w:val="4"/>
      </w:numPr>
      <w:tabs>
        <w:tab w:val="clear" w:pos="1077"/>
      </w:tabs>
      <w:spacing w:before="240" w:after="60"/>
      <w:outlineLvl w:val="3"/>
    </w:pPr>
    <w:rPr>
      <w:rFonts w:ascii="Times New Roman" w:hAnsi="Times New Roman"/>
      <w:b/>
      <w:bCs/>
      <w:sz w:val="28"/>
      <w:szCs w:val="28"/>
    </w:rPr>
  </w:style>
  <w:style w:type="paragraph" w:styleId="berschrift5">
    <w:name w:val="heading 5"/>
    <w:basedOn w:val="Standard"/>
    <w:next w:val="Standard"/>
    <w:qFormat/>
    <w:rsid w:val="0036239E"/>
    <w:pPr>
      <w:numPr>
        <w:ilvl w:val="4"/>
        <w:numId w:val="4"/>
      </w:numPr>
      <w:tabs>
        <w:tab w:val="clear" w:pos="1077"/>
      </w:tabs>
      <w:spacing w:before="240" w:after="60"/>
      <w:outlineLvl w:val="4"/>
    </w:pPr>
    <w:rPr>
      <w:b/>
      <w:bCs/>
      <w:i/>
      <w:iCs/>
      <w:sz w:val="26"/>
      <w:szCs w:val="26"/>
    </w:rPr>
  </w:style>
  <w:style w:type="paragraph" w:styleId="berschrift6">
    <w:name w:val="heading 6"/>
    <w:basedOn w:val="Standard"/>
    <w:next w:val="Standard"/>
    <w:qFormat/>
    <w:rsid w:val="0036239E"/>
    <w:pPr>
      <w:numPr>
        <w:ilvl w:val="5"/>
        <w:numId w:val="4"/>
      </w:numPr>
      <w:tabs>
        <w:tab w:val="clear" w:pos="1077"/>
      </w:tabs>
      <w:spacing w:before="240" w:after="60"/>
      <w:outlineLvl w:val="5"/>
    </w:pPr>
    <w:rPr>
      <w:rFonts w:ascii="Times New Roman" w:hAnsi="Times New Roman"/>
      <w:b/>
      <w:bCs/>
      <w:sz w:val="22"/>
      <w:szCs w:val="22"/>
    </w:rPr>
  </w:style>
  <w:style w:type="paragraph" w:styleId="berschrift7">
    <w:name w:val="heading 7"/>
    <w:basedOn w:val="Standard"/>
    <w:next w:val="Standard"/>
    <w:qFormat/>
    <w:rsid w:val="0036239E"/>
    <w:pPr>
      <w:numPr>
        <w:ilvl w:val="6"/>
        <w:numId w:val="4"/>
      </w:numPr>
      <w:tabs>
        <w:tab w:val="clear" w:pos="1077"/>
      </w:tabs>
      <w:spacing w:before="240" w:after="60"/>
      <w:outlineLvl w:val="6"/>
    </w:pPr>
    <w:rPr>
      <w:rFonts w:ascii="Times New Roman" w:hAnsi="Times New Roman"/>
      <w:sz w:val="24"/>
      <w:szCs w:val="24"/>
    </w:rPr>
  </w:style>
  <w:style w:type="paragraph" w:styleId="berschrift8">
    <w:name w:val="heading 8"/>
    <w:basedOn w:val="Standard"/>
    <w:next w:val="Standard"/>
    <w:qFormat/>
    <w:rsid w:val="0036239E"/>
    <w:pPr>
      <w:numPr>
        <w:ilvl w:val="7"/>
        <w:numId w:val="4"/>
      </w:numPr>
      <w:tabs>
        <w:tab w:val="clear" w:pos="1077"/>
      </w:tabs>
      <w:spacing w:before="240" w:after="60"/>
      <w:outlineLvl w:val="7"/>
    </w:pPr>
    <w:rPr>
      <w:rFonts w:ascii="Times New Roman" w:hAnsi="Times New Roman"/>
      <w:i/>
      <w:iCs/>
      <w:sz w:val="24"/>
      <w:szCs w:val="24"/>
    </w:rPr>
  </w:style>
  <w:style w:type="paragraph" w:styleId="berschrift9">
    <w:name w:val="heading 9"/>
    <w:basedOn w:val="Standard"/>
    <w:next w:val="Standard"/>
    <w:qFormat/>
    <w:rsid w:val="0036239E"/>
    <w:pPr>
      <w:numPr>
        <w:ilvl w:val="8"/>
        <w:numId w:val="4"/>
      </w:numPr>
      <w:tabs>
        <w:tab w:val="clear" w:pos="1077"/>
      </w:tabs>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F548A"/>
    <w:pPr>
      <w:tabs>
        <w:tab w:val="center" w:pos="4536"/>
        <w:tab w:val="right" w:pos="9072"/>
      </w:tabs>
      <w:ind w:left="0" w:right="0"/>
    </w:pPr>
  </w:style>
  <w:style w:type="paragraph" w:styleId="Fuzeile">
    <w:name w:val="footer"/>
    <w:basedOn w:val="Standard"/>
    <w:rsid w:val="005F548A"/>
    <w:pPr>
      <w:tabs>
        <w:tab w:val="clear" w:pos="1077"/>
        <w:tab w:val="center" w:pos="4820"/>
      </w:tabs>
      <w:spacing w:line="240" w:lineRule="auto"/>
      <w:ind w:left="0" w:right="0"/>
    </w:pPr>
    <w:rPr>
      <w:sz w:val="16"/>
    </w:rPr>
  </w:style>
  <w:style w:type="paragraph" w:customStyle="1" w:styleId="Kopfzeile1">
    <w:name w:val="Kopfzeile 1"/>
    <w:basedOn w:val="Standard"/>
    <w:rsid w:val="004F0652"/>
    <w:pPr>
      <w:pBdr>
        <w:top w:val="single" w:sz="4" w:space="1" w:color="auto"/>
        <w:left w:val="single" w:sz="4" w:space="4" w:color="auto"/>
        <w:bottom w:val="single" w:sz="4" w:space="1" w:color="auto"/>
        <w:right w:val="single" w:sz="4" w:space="4" w:color="auto"/>
        <w:between w:val="single" w:sz="4" w:space="1" w:color="auto"/>
      </w:pBdr>
      <w:tabs>
        <w:tab w:val="clear" w:pos="1077"/>
        <w:tab w:val="left" w:pos="1080"/>
        <w:tab w:val="right" w:pos="6124"/>
        <w:tab w:val="left" w:pos="6237"/>
        <w:tab w:val="left" w:pos="7144"/>
        <w:tab w:val="right" w:pos="9639"/>
      </w:tabs>
      <w:spacing w:line="240" w:lineRule="auto"/>
      <w:ind w:left="0" w:right="0"/>
    </w:pPr>
    <w:rPr>
      <w:rFonts w:cs="Arial"/>
      <w:sz w:val="15"/>
      <w:szCs w:val="15"/>
      <w:lang w:eastAsia="de-CH"/>
    </w:rPr>
  </w:style>
  <w:style w:type="paragraph" w:customStyle="1" w:styleId="Standard1">
    <w:name w:val="Standard 1"/>
    <w:basedOn w:val="Standard"/>
    <w:rsid w:val="00EB0BA0"/>
    <w:pPr>
      <w:numPr>
        <w:numId w:val="2"/>
      </w:numPr>
      <w:ind w:left="1434" w:hanging="357"/>
    </w:pPr>
    <w:rPr>
      <w:rFonts w:cs="Arial"/>
    </w:rPr>
  </w:style>
  <w:style w:type="paragraph" w:customStyle="1" w:styleId="Leistungstext2">
    <w:name w:val="Leistungstext2"/>
    <w:basedOn w:val="Standard"/>
    <w:rsid w:val="00F751BD"/>
    <w:pPr>
      <w:tabs>
        <w:tab w:val="clear" w:pos="1077"/>
        <w:tab w:val="right" w:pos="6124"/>
        <w:tab w:val="left" w:pos="6237"/>
        <w:tab w:val="left" w:pos="7144"/>
        <w:tab w:val="right" w:pos="9639"/>
      </w:tabs>
      <w:ind w:right="0"/>
    </w:pPr>
    <w:rPr>
      <w:rFonts w:cs="Arial"/>
    </w:rPr>
  </w:style>
  <w:style w:type="paragraph" w:customStyle="1" w:styleId="Leistungstext1">
    <w:name w:val="Leistungstext1"/>
    <w:link w:val="Leistungstext1ZchnZchn"/>
    <w:rsid w:val="0064432D"/>
    <w:pPr>
      <w:ind w:left="1077" w:right="2835"/>
    </w:pPr>
    <w:rPr>
      <w:rFonts w:ascii="Arial" w:hAnsi="Arial"/>
      <w:lang w:val="de-DE" w:eastAsia="de-DE"/>
    </w:rPr>
  </w:style>
  <w:style w:type="paragraph" w:styleId="Verzeichnis1">
    <w:name w:val="toc 1"/>
    <w:basedOn w:val="Standard"/>
    <w:next w:val="Standard"/>
    <w:autoRedefine/>
    <w:semiHidden/>
    <w:rsid w:val="004D5C3D"/>
    <w:pPr>
      <w:tabs>
        <w:tab w:val="clear" w:pos="1077"/>
      </w:tabs>
      <w:ind w:left="0"/>
    </w:pPr>
  </w:style>
  <w:style w:type="paragraph" w:styleId="Verzeichnis2">
    <w:name w:val="toc 2"/>
    <w:basedOn w:val="Standard"/>
    <w:next w:val="Standard"/>
    <w:autoRedefine/>
    <w:semiHidden/>
    <w:rsid w:val="004D5C3D"/>
    <w:pPr>
      <w:tabs>
        <w:tab w:val="clear" w:pos="1077"/>
      </w:tabs>
      <w:ind w:left="200"/>
    </w:pPr>
  </w:style>
  <w:style w:type="paragraph" w:styleId="Sprechblasentext">
    <w:name w:val="Balloon Text"/>
    <w:basedOn w:val="Standard"/>
    <w:semiHidden/>
    <w:rsid w:val="00E02C0F"/>
    <w:rPr>
      <w:rFonts w:ascii="Tahoma" w:hAnsi="Tahoma" w:cs="Tahoma"/>
      <w:sz w:val="16"/>
      <w:szCs w:val="16"/>
    </w:rPr>
  </w:style>
  <w:style w:type="character" w:customStyle="1" w:styleId="Leistungstext1ZchnZchn">
    <w:name w:val="Leistungstext1 Zchn Zchn"/>
    <w:link w:val="Leistungstext1"/>
    <w:rsid w:val="0064432D"/>
    <w:rPr>
      <w:rFonts w:ascii="Arial" w:hAnsi="Arial"/>
      <w:lang w:val="de-DE" w:eastAsia="de-DE" w:bidi="ar-SA"/>
    </w:rPr>
  </w:style>
  <w:style w:type="paragraph" w:customStyle="1" w:styleId="Aufzhlung3">
    <w:name w:val="Aufzählung3"/>
    <w:basedOn w:val="Standard"/>
    <w:rsid w:val="00201C2B"/>
    <w:pPr>
      <w:numPr>
        <w:numId w:val="20"/>
      </w:numPr>
      <w:tabs>
        <w:tab w:val="clear" w:pos="1077"/>
        <w:tab w:val="left" w:pos="1072"/>
      </w:tabs>
      <w:overflowPunct/>
      <w:autoSpaceDE/>
      <w:autoSpaceDN/>
      <w:adjustRightInd/>
      <w:spacing w:before="140" w:after="140"/>
      <w:ind w:right="0"/>
      <w:textAlignment w:val="auto"/>
    </w:pPr>
    <w:rPr>
      <w:lang w:val="de-CH" w:eastAsia="en-US"/>
    </w:rPr>
  </w:style>
  <w:style w:type="character" w:styleId="Hyperlink">
    <w:name w:val="Hyperlink"/>
    <w:rsid w:val="00FC5DF6"/>
    <w:rPr>
      <w:color w:val="0000FF"/>
      <w:u w:val="single"/>
    </w:rPr>
  </w:style>
  <w:style w:type="character" w:styleId="NichtaufgelsteErwhnung">
    <w:name w:val="Unresolved Mention"/>
    <w:basedOn w:val="Absatz-Standardschriftart"/>
    <w:uiPriority w:val="99"/>
    <w:semiHidden/>
    <w:unhideWhenUsed/>
    <w:rsid w:val="00F754C0"/>
    <w:rPr>
      <w:color w:val="605E5C"/>
      <w:shd w:val="clear" w:color="auto" w:fill="E1DFDD"/>
    </w:rPr>
  </w:style>
  <w:style w:type="character" w:customStyle="1" w:styleId="berschrift1Zchn">
    <w:name w:val="Überschrift 1 Zchn"/>
    <w:basedOn w:val="Absatz-Standardschriftart"/>
    <w:link w:val="berschrift1"/>
    <w:rsid w:val="002519C7"/>
    <w:rPr>
      <w:rFonts w:ascii="Arial" w:hAnsi="Arial" w:cs="Arial"/>
      <w:b/>
      <w:bCs/>
      <w:kern w:val="32"/>
      <w:sz w:val="24"/>
      <w:szCs w:val="32"/>
      <w:lang w:val="de-DE" w:eastAsia="de-DE"/>
    </w:rPr>
  </w:style>
  <w:style w:type="paragraph" w:styleId="Listenabsatz">
    <w:name w:val="List Paragraph"/>
    <w:basedOn w:val="Standard"/>
    <w:uiPriority w:val="34"/>
    <w:qFormat/>
    <w:rsid w:val="000F7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7147">
      <w:bodyDiv w:val="1"/>
      <w:marLeft w:val="0"/>
      <w:marRight w:val="0"/>
      <w:marTop w:val="0"/>
      <w:marBottom w:val="0"/>
      <w:divBdr>
        <w:top w:val="none" w:sz="0" w:space="0" w:color="auto"/>
        <w:left w:val="none" w:sz="0" w:space="0" w:color="auto"/>
        <w:bottom w:val="none" w:sz="0" w:space="0" w:color="auto"/>
        <w:right w:val="none" w:sz="0" w:space="0" w:color="auto"/>
      </w:divBdr>
    </w:div>
    <w:div w:id="29182964">
      <w:bodyDiv w:val="1"/>
      <w:marLeft w:val="0"/>
      <w:marRight w:val="0"/>
      <w:marTop w:val="0"/>
      <w:marBottom w:val="0"/>
      <w:divBdr>
        <w:top w:val="none" w:sz="0" w:space="0" w:color="auto"/>
        <w:left w:val="none" w:sz="0" w:space="0" w:color="auto"/>
        <w:bottom w:val="none" w:sz="0" w:space="0" w:color="auto"/>
        <w:right w:val="none" w:sz="0" w:space="0" w:color="auto"/>
      </w:divBdr>
    </w:div>
    <w:div w:id="67269322">
      <w:bodyDiv w:val="1"/>
      <w:marLeft w:val="0"/>
      <w:marRight w:val="0"/>
      <w:marTop w:val="0"/>
      <w:marBottom w:val="0"/>
      <w:divBdr>
        <w:top w:val="none" w:sz="0" w:space="0" w:color="auto"/>
        <w:left w:val="none" w:sz="0" w:space="0" w:color="auto"/>
        <w:bottom w:val="none" w:sz="0" w:space="0" w:color="auto"/>
        <w:right w:val="none" w:sz="0" w:space="0" w:color="auto"/>
      </w:divBdr>
    </w:div>
    <w:div w:id="89738526">
      <w:bodyDiv w:val="1"/>
      <w:marLeft w:val="0"/>
      <w:marRight w:val="0"/>
      <w:marTop w:val="0"/>
      <w:marBottom w:val="0"/>
      <w:divBdr>
        <w:top w:val="none" w:sz="0" w:space="0" w:color="auto"/>
        <w:left w:val="none" w:sz="0" w:space="0" w:color="auto"/>
        <w:bottom w:val="none" w:sz="0" w:space="0" w:color="auto"/>
        <w:right w:val="none" w:sz="0" w:space="0" w:color="auto"/>
      </w:divBdr>
    </w:div>
    <w:div w:id="91244971">
      <w:bodyDiv w:val="1"/>
      <w:marLeft w:val="0"/>
      <w:marRight w:val="0"/>
      <w:marTop w:val="0"/>
      <w:marBottom w:val="0"/>
      <w:divBdr>
        <w:top w:val="none" w:sz="0" w:space="0" w:color="auto"/>
        <w:left w:val="none" w:sz="0" w:space="0" w:color="auto"/>
        <w:bottom w:val="none" w:sz="0" w:space="0" w:color="auto"/>
        <w:right w:val="none" w:sz="0" w:space="0" w:color="auto"/>
      </w:divBdr>
    </w:div>
    <w:div w:id="93597554">
      <w:bodyDiv w:val="1"/>
      <w:marLeft w:val="0"/>
      <w:marRight w:val="0"/>
      <w:marTop w:val="0"/>
      <w:marBottom w:val="0"/>
      <w:divBdr>
        <w:top w:val="none" w:sz="0" w:space="0" w:color="auto"/>
        <w:left w:val="none" w:sz="0" w:space="0" w:color="auto"/>
        <w:bottom w:val="none" w:sz="0" w:space="0" w:color="auto"/>
        <w:right w:val="none" w:sz="0" w:space="0" w:color="auto"/>
      </w:divBdr>
    </w:div>
    <w:div w:id="109013792">
      <w:bodyDiv w:val="1"/>
      <w:marLeft w:val="0"/>
      <w:marRight w:val="0"/>
      <w:marTop w:val="0"/>
      <w:marBottom w:val="0"/>
      <w:divBdr>
        <w:top w:val="none" w:sz="0" w:space="0" w:color="auto"/>
        <w:left w:val="none" w:sz="0" w:space="0" w:color="auto"/>
        <w:bottom w:val="none" w:sz="0" w:space="0" w:color="auto"/>
        <w:right w:val="none" w:sz="0" w:space="0" w:color="auto"/>
      </w:divBdr>
    </w:div>
    <w:div w:id="124087990">
      <w:bodyDiv w:val="1"/>
      <w:marLeft w:val="0"/>
      <w:marRight w:val="0"/>
      <w:marTop w:val="0"/>
      <w:marBottom w:val="0"/>
      <w:divBdr>
        <w:top w:val="none" w:sz="0" w:space="0" w:color="auto"/>
        <w:left w:val="none" w:sz="0" w:space="0" w:color="auto"/>
        <w:bottom w:val="none" w:sz="0" w:space="0" w:color="auto"/>
        <w:right w:val="none" w:sz="0" w:space="0" w:color="auto"/>
      </w:divBdr>
    </w:div>
    <w:div w:id="128595562">
      <w:bodyDiv w:val="1"/>
      <w:marLeft w:val="0"/>
      <w:marRight w:val="0"/>
      <w:marTop w:val="0"/>
      <w:marBottom w:val="0"/>
      <w:divBdr>
        <w:top w:val="none" w:sz="0" w:space="0" w:color="auto"/>
        <w:left w:val="none" w:sz="0" w:space="0" w:color="auto"/>
        <w:bottom w:val="none" w:sz="0" w:space="0" w:color="auto"/>
        <w:right w:val="none" w:sz="0" w:space="0" w:color="auto"/>
      </w:divBdr>
    </w:div>
    <w:div w:id="203250549">
      <w:bodyDiv w:val="1"/>
      <w:marLeft w:val="0"/>
      <w:marRight w:val="0"/>
      <w:marTop w:val="0"/>
      <w:marBottom w:val="0"/>
      <w:divBdr>
        <w:top w:val="none" w:sz="0" w:space="0" w:color="auto"/>
        <w:left w:val="none" w:sz="0" w:space="0" w:color="auto"/>
        <w:bottom w:val="none" w:sz="0" w:space="0" w:color="auto"/>
        <w:right w:val="none" w:sz="0" w:space="0" w:color="auto"/>
      </w:divBdr>
    </w:div>
    <w:div w:id="216163794">
      <w:bodyDiv w:val="1"/>
      <w:marLeft w:val="0"/>
      <w:marRight w:val="0"/>
      <w:marTop w:val="0"/>
      <w:marBottom w:val="0"/>
      <w:divBdr>
        <w:top w:val="none" w:sz="0" w:space="0" w:color="auto"/>
        <w:left w:val="none" w:sz="0" w:space="0" w:color="auto"/>
        <w:bottom w:val="none" w:sz="0" w:space="0" w:color="auto"/>
        <w:right w:val="none" w:sz="0" w:space="0" w:color="auto"/>
      </w:divBdr>
    </w:div>
    <w:div w:id="234630602">
      <w:bodyDiv w:val="1"/>
      <w:marLeft w:val="0"/>
      <w:marRight w:val="0"/>
      <w:marTop w:val="0"/>
      <w:marBottom w:val="0"/>
      <w:divBdr>
        <w:top w:val="none" w:sz="0" w:space="0" w:color="auto"/>
        <w:left w:val="none" w:sz="0" w:space="0" w:color="auto"/>
        <w:bottom w:val="none" w:sz="0" w:space="0" w:color="auto"/>
        <w:right w:val="none" w:sz="0" w:space="0" w:color="auto"/>
      </w:divBdr>
    </w:div>
    <w:div w:id="237138458">
      <w:bodyDiv w:val="1"/>
      <w:marLeft w:val="0"/>
      <w:marRight w:val="0"/>
      <w:marTop w:val="0"/>
      <w:marBottom w:val="0"/>
      <w:divBdr>
        <w:top w:val="none" w:sz="0" w:space="0" w:color="auto"/>
        <w:left w:val="none" w:sz="0" w:space="0" w:color="auto"/>
        <w:bottom w:val="none" w:sz="0" w:space="0" w:color="auto"/>
        <w:right w:val="none" w:sz="0" w:space="0" w:color="auto"/>
      </w:divBdr>
    </w:div>
    <w:div w:id="301471656">
      <w:bodyDiv w:val="1"/>
      <w:marLeft w:val="0"/>
      <w:marRight w:val="0"/>
      <w:marTop w:val="0"/>
      <w:marBottom w:val="0"/>
      <w:divBdr>
        <w:top w:val="none" w:sz="0" w:space="0" w:color="auto"/>
        <w:left w:val="none" w:sz="0" w:space="0" w:color="auto"/>
        <w:bottom w:val="none" w:sz="0" w:space="0" w:color="auto"/>
        <w:right w:val="none" w:sz="0" w:space="0" w:color="auto"/>
      </w:divBdr>
    </w:div>
    <w:div w:id="383021294">
      <w:bodyDiv w:val="1"/>
      <w:marLeft w:val="0"/>
      <w:marRight w:val="0"/>
      <w:marTop w:val="0"/>
      <w:marBottom w:val="0"/>
      <w:divBdr>
        <w:top w:val="none" w:sz="0" w:space="0" w:color="auto"/>
        <w:left w:val="none" w:sz="0" w:space="0" w:color="auto"/>
        <w:bottom w:val="none" w:sz="0" w:space="0" w:color="auto"/>
        <w:right w:val="none" w:sz="0" w:space="0" w:color="auto"/>
      </w:divBdr>
    </w:div>
    <w:div w:id="434987564">
      <w:bodyDiv w:val="1"/>
      <w:marLeft w:val="0"/>
      <w:marRight w:val="0"/>
      <w:marTop w:val="0"/>
      <w:marBottom w:val="0"/>
      <w:divBdr>
        <w:top w:val="none" w:sz="0" w:space="0" w:color="auto"/>
        <w:left w:val="none" w:sz="0" w:space="0" w:color="auto"/>
        <w:bottom w:val="none" w:sz="0" w:space="0" w:color="auto"/>
        <w:right w:val="none" w:sz="0" w:space="0" w:color="auto"/>
      </w:divBdr>
    </w:div>
    <w:div w:id="453596770">
      <w:bodyDiv w:val="1"/>
      <w:marLeft w:val="0"/>
      <w:marRight w:val="0"/>
      <w:marTop w:val="0"/>
      <w:marBottom w:val="0"/>
      <w:divBdr>
        <w:top w:val="none" w:sz="0" w:space="0" w:color="auto"/>
        <w:left w:val="none" w:sz="0" w:space="0" w:color="auto"/>
        <w:bottom w:val="none" w:sz="0" w:space="0" w:color="auto"/>
        <w:right w:val="none" w:sz="0" w:space="0" w:color="auto"/>
      </w:divBdr>
    </w:div>
    <w:div w:id="513232025">
      <w:bodyDiv w:val="1"/>
      <w:marLeft w:val="0"/>
      <w:marRight w:val="0"/>
      <w:marTop w:val="0"/>
      <w:marBottom w:val="0"/>
      <w:divBdr>
        <w:top w:val="none" w:sz="0" w:space="0" w:color="auto"/>
        <w:left w:val="none" w:sz="0" w:space="0" w:color="auto"/>
        <w:bottom w:val="none" w:sz="0" w:space="0" w:color="auto"/>
        <w:right w:val="none" w:sz="0" w:space="0" w:color="auto"/>
      </w:divBdr>
    </w:div>
    <w:div w:id="519465288">
      <w:bodyDiv w:val="1"/>
      <w:marLeft w:val="0"/>
      <w:marRight w:val="0"/>
      <w:marTop w:val="0"/>
      <w:marBottom w:val="0"/>
      <w:divBdr>
        <w:top w:val="none" w:sz="0" w:space="0" w:color="auto"/>
        <w:left w:val="none" w:sz="0" w:space="0" w:color="auto"/>
        <w:bottom w:val="none" w:sz="0" w:space="0" w:color="auto"/>
        <w:right w:val="none" w:sz="0" w:space="0" w:color="auto"/>
      </w:divBdr>
    </w:div>
    <w:div w:id="685987658">
      <w:bodyDiv w:val="1"/>
      <w:marLeft w:val="0"/>
      <w:marRight w:val="0"/>
      <w:marTop w:val="0"/>
      <w:marBottom w:val="0"/>
      <w:divBdr>
        <w:top w:val="none" w:sz="0" w:space="0" w:color="auto"/>
        <w:left w:val="none" w:sz="0" w:space="0" w:color="auto"/>
        <w:bottom w:val="none" w:sz="0" w:space="0" w:color="auto"/>
        <w:right w:val="none" w:sz="0" w:space="0" w:color="auto"/>
      </w:divBdr>
    </w:div>
    <w:div w:id="704448812">
      <w:bodyDiv w:val="1"/>
      <w:marLeft w:val="0"/>
      <w:marRight w:val="0"/>
      <w:marTop w:val="0"/>
      <w:marBottom w:val="0"/>
      <w:divBdr>
        <w:top w:val="none" w:sz="0" w:space="0" w:color="auto"/>
        <w:left w:val="none" w:sz="0" w:space="0" w:color="auto"/>
        <w:bottom w:val="none" w:sz="0" w:space="0" w:color="auto"/>
        <w:right w:val="none" w:sz="0" w:space="0" w:color="auto"/>
      </w:divBdr>
    </w:div>
    <w:div w:id="713695426">
      <w:bodyDiv w:val="1"/>
      <w:marLeft w:val="0"/>
      <w:marRight w:val="0"/>
      <w:marTop w:val="0"/>
      <w:marBottom w:val="0"/>
      <w:divBdr>
        <w:top w:val="none" w:sz="0" w:space="0" w:color="auto"/>
        <w:left w:val="none" w:sz="0" w:space="0" w:color="auto"/>
        <w:bottom w:val="none" w:sz="0" w:space="0" w:color="auto"/>
        <w:right w:val="none" w:sz="0" w:space="0" w:color="auto"/>
      </w:divBdr>
    </w:div>
    <w:div w:id="725764394">
      <w:bodyDiv w:val="1"/>
      <w:marLeft w:val="0"/>
      <w:marRight w:val="0"/>
      <w:marTop w:val="0"/>
      <w:marBottom w:val="0"/>
      <w:divBdr>
        <w:top w:val="none" w:sz="0" w:space="0" w:color="auto"/>
        <w:left w:val="none" w:sz="0" w:space="0" w:color="auto"/>
        <w:bottom w:val="none" w:sz="0" w:space="0" w:color="auto"/>
        <w:right w:val="none" w:sz="0" w:space="0" w:color="auto"/>
      </w:divBdr>
    </w:div>
    <w:div w:id="748040345">
      <w:bodyDiv w:val="1"/>
      <w:marLeft w:val="0"/>
      <w:marRight w:val="0"/>
      <w:marTop w:val="0"/>
      <w:marBottom w:val="0"/>
      <w:divBdr>
        <w:top w:val="none" w:sz="0" w:space="0" w:color="auto"/>
        <w:left w:val="none" w:sz="0" w:space="0" w:color="auto"/>
        <w:bottom w:val="none" w:sz="0" w:space="0" w:color="auto"/>
        <w:right w:val="none" w:sz="0" w:space="0" w:color="auto"/>
      </w:divBdr>
    </w:div>
    <w:div w:id="758330900">
      <w:bodyDiv w:val="1"/>
      <w:marLeft w:val="0"/>
      <w:marRight w:val="0"/>
      <w:marTop w:val="0"/>
      <w:marBottom w:val="0"/>
      <w:divBdr>
        <w:top w:val="none" w:sz="0" w:space="0" w:color="auto"/>
        <w:left w:val="none" w:sz="0" w:space="0" w:color="auto"/>
        <w:bottom w:val="none" w:sz="0" w:space="0" w:color="auto"/>
        <w:right w:val="none" w:sz="0" w:space="0" w:color="auto"/>
      </w:divBdr>
    </w:div>
    <w:div w:id="897981743">
      <w:bodyDiv w:val="1"/>
      <w:marLeft w:val="0"/>
      <w:marRight w:val="0"/>
      <w:marTop w:val="0"/>
      <w:marBottom w:val="0"/>
      <w:divBdr>
        <w:top w:val="none" w:sz="0" w:space="0" w:color="auto"/>
        <w:left w:val="none" w:sz="0" w:space="0" w:color="auto"/>
        <w:bottom w:val="none" w:sz="0" w:space="0" w:color="auto"/>
        <w:right w:val="none" w:sz="0" w:space="0" w:color="auto"/>
      </w:divBdr>
    </w:div>
    <w:div w:id="920023199">
      <w:bodyDiv w:val="1"/>
      <w:marLeft w:val="0"/>
      <w:marRight w:val="0"/>
      <w:marTop w:val="0"/>
      <w:marBottom w:val="0"/>
      <w:divBdr>
        <w:top w:val="none" w:sz="0" w:space="0" w:color="auto"/>
        <w:left w:val="none" w:sz="0" w:space="0" w:color="auto"/>
        <w:bottom w:val="none" w:sz="0" w:space="0" w:color="auto"/>
        <w:right w:val="none" w:sz="0" w:space="0" w:color="auto"/>
      </w:divBdr>
    </w:div>
    <w:div w:id="950673586">
      <w:bodyDiv w:val="1"/>
      <w:marLeft w:val="0"/>
      <w:marRight w:val="0"/>
      <w:marTop w:val="0"/>
      <w:marBottom w:val="0"/>
      <w:divBdr>
        <w:top w:val="none" w:sz="0" w:space="0" w:color="auto"/>
        <w:left w:val="none" w:sz="0" w:space="0" w:color="auto"/>
        <w:bottom w:val="none" w:sz="0" w:space="0" w:color="auto"/>
        <w:right w:val="none" w:sz="0" w:space="0" w:color="auto"/>
      </w:divBdr>
    </w:div>
    <w:div w:id="976304677">
      <w:bodyDiv w:val="1"/>
      <w:marLeft w:val="0"/>
      <w:marRight w:val="0"/>
      <w:marTop w:val="0"/>
      <w:marBottom w:val="0"/>
      <w:divBdr>
        <w:top w:val="none" w:sz="0" w:space="0" w:color="auto"/>
        <w:left w:val="none" w:sz="0" w:space="0" w:color="auto"/>
        <w:bottom w:val="none" w:sz="0" w:space="0" w:color="auto"/>
        <w:right w:val="none" w:sz="0" w:space="0" w:color="auto"/>
      </w:divBdr>
    </w:div>
    <w:div w:id="1028217353">
      <w:bodyDiv w:val="1"/>
      <w:marLeft w:val="0"/>
      <w:marRight w:val="0"/>
      <w:marTop w:val="0"/>
      <w:marBottom w:val="0"/>
      <w:divBdr>
        <w:top w:val="none" w:sz="0" w:space="0" w:color="auto"/>
        <w:left w:val="none" w:sz="0" w:space="0" w:color="auto"/>
        <w:bottom w:val="none" w:sz="0" w:space="0" w:color="auto"/>
        <w:right w:val="none" w:sz="0" w:space="0" w:color="auto"/>
      </w:divBdr>
    </w:div>
    <w:div w:id="1037194775">
      <w:bodyDiv w:val="1"/>
      <w:marLeft w:val="0"/>
      <w:marRight w:val="0"/>
      <w:marTop w:val="0"/>
      <w:marBottom w:val="0"/>
      <w:divBdr>
        <w:top w:val="none" w:sz="0" w:space="0" w:color="auto"/>
        <w:left w:val="none" w:sz="0" w:space="0" w:color="auto"/>
        <w:bottom w:val="none" w:sz="0" w:space="0" w:color="auto"/>
        <w:right w:val="none" w:sz="0" w:space="0" w:color="auto"/>
      </w:divBdr>
    </w:div>
    <w:div w:id="1128746321">
      <w:bodyDiv w:val="1"/>
      <w:marLeft w:val="0"/>
      <w:marRight w:val="0"/>
      <w:marTop w:val="0"/>
      <w:marBottom w:val="0"/>
      <w:divBdr>
        <w:top w:val="none" w:sz="0" w:space="0" w:color="auto"/>
        <w:left w:val="none" w:sz="0" w:space="0" w:color="auto"/>
        <w:bottom w:val="none" w:sz="0" w:space="0" w:color="auto"/>
        <w:right w:val="none" w:sz="0" w:space="0" w:color="auto"/>
      </w:divBdr>
    </w:div>
    <w:div w:id="1190341149">
      <w:bodyDiv w:val="1"/>
      <w:marLeft w:val="0"/>
      <w:marRight w:val="0"/>
      <w:marTop w:val="0"/>
      <w:marBottom w:val="0"/>
      <w:divBdr>
        <w:top w:val="none" w:sz="0" w:space="0" w:color="auto"/>
        <w:left w:val="none" w:sz="0" w:space="0" w:color="auto"/>
        <w:bottom w:val="none" w:sz="0" w:space="0" w:color="auto"/>
        <w:right w:val="none" w:sz="0" w:space="0" w:color="auto"/>
      </w:divBdr>
    </w:div>
    <w:div w:id="1196768035">
      <w:bodyDiv w:val="1"/>
      <w:marLeft w:val="0"/>
      <w:marRight w:val="0"/>
      <w:marTop w:val="0"/>
      <w:marBottom w:val="0"/>
      <w:divBdr>
        <w:top w:val="none" w:sz="0" w:space="0" w:color="auto"/>
        <w:left w:val="none" w:sz="0" w:space="0" w:color="auto"/>
        <w:bottom w:val="none" w:sz="0" w:space="0" w:color="auto"/>
        <w:right w:val="none" w:sz="0" w:space="0" w:color="auto"/>
      </w:divBdr>
    </w:div>
    <w:div w:id="1216232266">
      <w:bodyDiv w:val="1"/>
      <w:marLeft w:val="0"/>
      <w:marRight w:val="0"/>
      <w:marTop w:val="0"/>
      <w:marBottom w:val="0"/>
      <w:divBdr>
        <w:top w:val="none" w:sz="0" w:space="0" w:color="auto"/>
        <w:left w:val="none" w:sz="0" w:space="0" w:color="auto"/>
        <w:bottom w:val="none" w:sz="0" w:space="0" w:color="auto"/>
        <w:right w:val="none" w:sz="0" w:space="0" w:color="auto"/>
      </w:divBdr>
    </w:div>
    <w:div w:id="1294867185">
      <w:bodyDiv w:val="1"/>
      <w:marLeft w:val="0"/>
      <w:marRight w:val="0"/>
      <w:marTop w:val="0"/>
      <w:marBottom w:val="0"/>
      <w:divBdr>
        <w:top w:val="none" w:sz="0" w:space="0" w:color="auto"/>
        <w:left w:val="none" w:sz="0" w:space="0" w:color="auto"/>
        <w:bottom w:val="none" w:sz="0" w:space="0" w:color="auto"/>
        <w:right w:val="none" w:sz="0" w:space="0" w:color="auto"/>
      </w:divBdr>
    </w:div>
    <w:div w:id="1342859324">
      <w:bodyDiv w:val="1"/>
      <w:marLeft w:val="0"/>
      <w:marRight w:val="0"/>
      <w:marTop w:val="0"/>
      <w:marBottom w:val="0"/>
      <w:divBdr>
        <w:top w:val="none" w:sz="0" w:space="0" w:color="auto"/>
        <w:left w:val="none" w:sz="0" w:space="0" w:color="auto"/>
        <w:bottom w:val="none" w:sz="0" w:space="0" w:color="auto"/>
        <w:right w:val="none" w:sz="0" w:space="0" w:color="auto"/>
      </w:divBdr>
    </w:div>
    <w:div w:id="1383865399">
      <w:bodyDiv w:val="1"/>
      <w:marLeft w:val="0"/>
      <w:marRight w:val="0"/>
      <w:marTop w:val="0"/>
      <w:marBottom w:val="0"/>
      <w:divBdr>
        <w:top w:val="none" w:sz="0" w:space="0" w:color="auto"/>
        <w:left w:val="none" w:sz="0" w:space="0" w:color="auto"/>
        <w:bottom w:val="none" w:sz="0" w:space="0" w:color="auto"/>
        <w:right w:val="none" w:sz="0" w:space="0" w:color="auto"/>
      </w:divBdr>
    </w:div>
    <w:div w:id="1490170903">
      <w:bodyDiv w:val="1"/>
      <w:marLeft w:val="0"/>
      <w:marRight w:val="0"/>
      <w:marTop w:val="0"/>
      <w:marBottom w:val="0"/>
      <w:divBdr>
        <w:top w:val="none" w:sz="0" w:space="0" w:color="auto"/>
        <w:left w:val="none" w:sz="0" w:space="0" w:color="auto"/>
        <w:bottom w:val="none" w:sz="0" w:space="0" w:color="auto"/>
        <w:right w:val="none" w:sz="0" w:space="0" w:color="auto"/>
      </w:divBdr>
    </w:div>
    <w:div w:id="1521813887">
      <w:bodyDiv w:val="1"/>
      <w:marLeft w:val="0"/>
      <w:marRight w:val="0"/>
      <w:marTop w:val="0"/>
      <w:marBottom w:val="0"/>
      <w:divBdr>
        <w:top w:val="none" w:sz="0" w:space="0" w:color="auto"/>
        <w:left w:val="none" w:sz="0" w:space="0" w:color="auto"/>
        <w:bottom w:val="none" w:sz="0" w:space="0" w:color="auto"/>
        <w:right w:val="none" w:sz="0" w:space="0" w:color="auto"/>
      </w:divBdr>
    </w:div>
    <w:div w:id="1530218597">
      <w:bodyDiv w:val="1"/>
      <w:marLeft w:val="0"/>
      <w:marRight w:val="0"/>
      <w:marTop w:val="0"/>
      <w:marBottom w:val="0"/>
      <w:divBdr>
        <w:top w:val="none" w:sz="0" w:space="0" w:color="auto"/>
        <w:left w:val="none" w:sz="0" w:space="0" w:color="auto"/>
        <w:bottom w:val="none" w:sz="0" w:space="0" w:color="auto"/>
        <w:right w:val="none" w:sz="0" w:space="0" w:color="auto"/>
      </w:divBdr>
    </w:div>
    <w:div w:id="1534656867">
      <w:bodyDiv w:val="1"/>
      <w:marLeft w:val="0"/>
      <w:marRight w:val="0"/>
      <w:marTop w:val="0"/>
      <w:marBottom w:val="0"/>
      <w:divBdr>
        <w:top w:val="none" w:sz="0" w:space="0" w:color="auto"/>
        <w:left w:val="none" w:sz="0" w:space="0" w:color="auto"/>
        <w:bottom w:val="none" w:sz="0" w:space="0" w:color="auto"/>
        <w:right w:val="none" w:sz="0" w:space="0" w:color="auto"/>
      </w:divBdr>
    </w:div>
    <w:div w:id="1557817357">
      <w:bodyDiv w:val="1"/>
      <w:marLeft w:val="0"/>
      <w:marRight w:val="0"/>
      <w:marTop w:val="0"/>
      <w:marBottom w:val="0"/>
      <w:divBdr>
        <w:top w:val="none" w:sz="0" w:space="0" w:color="auto"/>
        <w:left w:val="none" w:sz="0" w:space="0" w:color="auto"/>
        <w:bottom w:val="none" w:sz="0" w:space="0" w:color="auto"/>
        <w:right w:val="none" w:sz="0" w:space="0" w:color="auto"/>
      </w:divBdr>
    </w:div>
    <w:div w:id="1557888648">
      <w:bodyDiv w:val="1"/>
      <w:marLeft w:val="0"/>
      <w:marRight w:val="0"/>
      <w:marTop w:val="0"/>
      <w:marBottom w:val="0"/>
      <w:divBdr>
        <w:top w:val="none" w:sz="0" w:space="0" w:color="auto"/>
        <w:left w:val="none" w:sz="0" w:space="0" w:color="auto"/>
        <w:bottom w:val="none" w:sz="0" w:space="0" w:color="auto"/>
        <w:right w:val="none" w:sz="0" w:space="0" w:color="auto"/>
      </w:divBdr>
    </w:div>
    <w:div w:id="1589271529">
      <w:bodyDiv w:val="1"/>
      <w:marLeft w:val="0"/>
      <w:marRight w:val="0"/>
      <w:marTop w:val="0"/>
      <w:marBottom w:val="0"/>
      <w:divBdr>
        <w:top w:val="none" w:sz="0" w:space="0" w:color="auto"/>
        <w:left w:val="none" w:sz="0" w:space="0" w:color="auto"/>
        <w:bottom w:val="none" w:sz="0" w:space="0" w:color="auto"/>
        <w:right w:val="none" w:sz="0" w:space="0" w:color="auto"/>
      </w:divBdr>
    </w:div>
    <w:div w:id="1619682747">
      <w:bodyDiv w:val="1"/>
      <w:marLeft w:val="0"/>
      <w:marRight w:val="0"/>
      <w:marTop w:val="0"/>
      <w:marBottom w:val="0"/>
      <w:divBdr>
        <w:top w:val="none" w:sz="0" w:space="0" w:color="auto"/>
        <w:left w:val="none" w:sz="0" w:space="0" w:color="auto"/>
        <w:bottom w:val="none" w:sz="0" w:space="0" w:color="auto"/>
        <w:right w:val="none" w:sz="0" w:space="0" w:color="auto"/>
      </w:divBdr>
    </w:div>
    <w:div w:id="1641032868">
      <w:bodyDiv w:val="1"/>
      <w:marLeft w:val="0"/>
      <w:marRight w:val="0"/>
      <w:marTop w:val="0"/>
      <w:marBottom w:val="0"/>
      <w:divBdr>
        <w:top w:val="none" w:sz="0" w:space="0" w:color="auto"/>
        <w:left w:val="none" w:sz="0" w:space="0" w:color="auto"/>
        <w:bottom w:val="none" w:sz="0" w:space="0" w:color="auto"/>
        <w:right w:val="none" w:sz="0" w:space="0" w:color="auto"/>
      </w:divBdr>
    </w:div>
    <w:div w:id="1708217784">
      <w:bodyDiv w:val="1"/>
      <w:marLeft w:val="0"/>
      <w:marRight w:val="0"/>
      <w:marTop w:val="0"/>
      <w:marBottom w:val="0"/>
      <w:divBdr>
        <w:top w:val="none" w:sz="0" w:space="0" w:color="auto"/>
        <w:left w:val="none" w:sz="0" w:space="0" w:color="auto"/>
        <w:bottom w:val="none" w:sz="0" w:space="0" w:color="auto"/>
        <w:right w:val="none" w:sz="0" w:space="0" w:color="auto"/>
      </w:divBdr>
    </w:div>
    <w:div w:id="1720981475">
      <w:bodyDiv w:val="1"/>
      <w:marLeft w:val="0"/>
      <w:marRight w:val="0"/>
      <w:marTop w:val="0"/>
      <w:marBottom w:val="0"/>
      <w:divBdr>
        <w:top w:val="none" w:sz="0" w:space="0" w:color="auto"/>
        <w:left w:val="none" w:sz="0" w:space="0" w:color="auto"/>
        <w:bottom w:val="none" w:sz="0" w:space="0" w:color="auto"/>
        <w:right w:val="none" w:sz="0" w:space="0" w:color="auto"/>
      </w:divBdr>
    </w:div>
    <w:div w:id="1760252880">
      <w:bodyDiv w:val="1"/>
      <w:marLeft w:val="0"/>
      <w:marRight w:val="0"/>
      <w:marTop w:val="0"/>
      <w:marBottom w:val="0"/>
      <w:divBdr>
        <w:top w:val="none" w:sz="0" w:space="0" w:color="auto"/>
        <w:left w:val="none" w:sz="0" w:space="0" w:color="auto"/>
        <w:bottom w:val="none" w:sz="0" w:space="0" w:color="auto"/>
        <w:right w:val="none" w:sz="0" w:space="0" w:color="auto"/>
      </w:divBdr>
    </w:div>
    <w:div w:id="1826623485">
      <w:bodyDiv w:val="1"/>
      <w:marLeft w:val="0"/>
      <w:marRight w:val="0"/>
      <w:marTop w:val="0"/>
      <w:marBottom w:val="0"/>
      <w:divBdr>
        <w:top w:val="none" w:sz="0" w:space="0" w:color="auto"/>
        <w:left w:val="none" w:sz="0" w:space="0" w:color="auto"/>
        <w:bottom w:val="none" w:sz="0" w:space="0" w:color="auto"/>
        <w:right w:val="none" w:sz="0" w:space="0" w:color="auto"/>
      </w:divBdr>
    </w:div>
    <w:div w:id="2013991633">
      <w:bodyDiv w:val="1"/>
      <w:marLeft w:val="0"/>
      <w:marRight w:val="0"/>
      <w:marTop w:val="0"/>
      <w:marBottom w:val="0"/>
      <w:divBdr>
        <w:top w:val="none" w:sz="0" w:space="0" w:color="auto"/>
        <w:left w:val="none" w:sz="0" w:space="0" w:color="auto"/>
        <w:bottom w:val="none" w:sz="0" w:space="0" w:color="auto"/>
        <w:right w:val="none" w:sz="0" w:space="0" w:color="auto"/>
      </w:divBdr>
    </w:div>
    <w:div w:id="2076783408">
      <w:bodyDiv w:val="1"/>
      <w:marLeft w:val="0"/>
      <w:marRight w:val="0"/>
      <w:marTop w:val="0"/>
      <w:marBottom w:val="0"/>
      <w:divBdr>
        <w:top w:val="none" w:sz="0" w:space="0" w:color="auto"/>
        <w:left w:val="none" w:sz="0" w:space="0" w:color="auto"/>
        <w:bottom w:val="none" w:sz="0" w:space="0" w:color="auto"/>
        <w:right w:val="none" w:sz="0" w:space="0" w:color="auto"/>
      </w:divBdr>
    </w:div>
    <w:div w:id="2088573753">
      <w:bodyDiv w:val="1"/>
      <w:marLeft w:val="0"/>
      <w:marRight w:val="0"/>
      <w:marTop w:val="0"/>
      <w:marBottom w:val="0"/>
      <w:divBdr>
        <w:top w:val="none" w:sz="0" w:space="0" w:color="auto"/>
        <w:left w:val="none" w:sz="0" w:space="0" w:color="auto"/>
        <w:bottom w:val="none" w:sz="0" w:space="0" w:color="auto"/>
        <w:right w:val="none" w:sz="0" w:space="0" w:color="auto"/>
      </w:divBdr>
    </w:div>
    <w:div w:id="2123914059">
      <w:bodyDiv w:val="1"/>
      <w:marLeft w:val="0"/>
      <w:marRight w:val="0"/>
      <w:marTop w:val="0"/>
      <w:marBottom w:val="0"/>
      <w:divBdr>
        <w:top w:val="none" w:sz="0" w:space="0" w:color="auto"/>
        <w:left w:val="none" w:sz="0" w:space="0" w:color="auto"/>
        <w:bottom w:val="none" w:sz="0" w:space="0" w:color="auto"/>
        <w:right w:val="none" w:sz="0" w:space="0" w:color="auto"/>
      </w:divBdr>
    </w:div>
    <w:div w:id="213247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B06FC-ADF8-4770-B0EA-A2FB9EFA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3736</Words>
  <Characters>23537</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
    </vt:vector>
  </TitlesOfParts>
  <Company>Multiline Systemfenster GmbH &amp; Co KG</Company>
  <LinksUpToDate>false</LinksUpToDate>
  <CharactersWithSpaces>27219</CharactersWithSpaces>
  <SharedDoc>false</SharedDoc>
  <HLinks>
    <vt:vector size="6" baseType="variant">
      <vt:variant>
        <vt:i4>7536682</vt:i4>
      </vt:variant>
      <vt:variant>
        <vt:i4>10</vt:i4>
      </vt:variant>
      <vt:variant>
        <vt:i4>0</vt:i4>
      </vt:variant>
      <vt:variant>
        <vt:i4>5</vt:i4>
      </vt:variant>
      <vt:variant>
        <vt:lpwstr>http://www.schweizer-metallbau.ch/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Haas Daniel</dc:creator>
  <cp:lastModifiedBy>Mouchous Laurent</cp:lastModifiedBy>
  <cp:revision>15</cp:revision>
  <cp:lastPrinted>2022-08-29T12:11:00Z</cp:lastPrinted>
  <dcterms:created xsi:type="dcterms:W3CDTF">2022-08-29T12:22:00Z</dcterms:created>
  <dcterms:modified xsi:type="dcterms:W3CDTF">2022-08-31T08:37:00Z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-949873049</vt:i4>
  </property>
  <property fmtid="{D5CDD505-2E9C-101B-9397-08002B2CF9AE}" pid="4" name="_EmailSubject">
    <vt:lpwstr>Partner-Liste und LV Meko 32</vt:lpwstr>
  </property>
  <property fmtid="{D5CDD505-2E9C-101B-9397-08002B2CF9AE}" pid="5" name="_AuthorEmail">
    <vt:lpwstr>Werner.Spohn@meko.ch</vt:lpwstr>
  </property>
  <property fmtid="{D5CDD505-2E9C-101B-9397-08002B2CF9AE}" pid="6" name="_AuthorEmailDisplayName">
    <vt:lpwstr>Spohn Werner</vt:lpwstr>
  </property>
  <property fmtid="{D5CDD505-2E9C-101B-9397-08002B2CF9AE}" pid="7" name="_ReviewingToolsShownOnce">
    <vt:lpwstr/>
  </property>
</Properties>
</file>